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From the moment you are born, everyone is always giving you advice and telling you how youshould live your life.</w:t>
      </w:r>
    </w:p>
    <w:p>
      <w:pPr/>
      <w:r>
        <w:rPr>
          <w:shd w:val="clear" w:fill="eeee80"/>
        </w:rPr>
        <w:t xml:space="preserve">It is better to get a good advice from a friend or from a family member basedon the nature of the problem .</w:t>
      </w:r>
    </w:p>
    <w:p>
      <w:pPr/>
      <w:r>
        <w:rPr>
          <w:shd w:val="clear" w:fill="eeee80"/>
        </w:rPr>
        <w:t xml:space="preserve">There are characteristics of a good adviser .</w:t>
      </w:r>
    </w:p>
    <w:p>
      <w:pPr/>
      <w:r>
        <w:rPr>
          <w:shd w:val="clear" w:fill="eeee80"/>
        </w:rPr>
        <w:t xml:space="preserve">First thing is that your advisor be a successfulperson in his life, because most of the time the way of his thinking is the same.</w:t>
      </w:r>
    </w:p>
    <w:p>
      <w:pPr/>
      <w:r>
        <w:rPr>
          <w:shd w:val="clear" w:fill="eeee80"/>
        </w:rPr>
        <w:t xml:space="preserve">Secondly, this personshould be honest enough that his or her advice be helpful.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2026-09-07T11:53:00+00:00</dcterms:created>
  <dcterms:modified xsi:type="dcterms:W3CDTF">2026-09-07T11:53:00+00:00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