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خاتمة شاملة حول تأثير التسويق الرقمي على وفاء العملاء</w:t>
      </w:r>
    </w:p>
    <w:p>
      <w:pPr/>
      <w:r>
        <w:rPr>
          <w:shd w:val="clear" w:fill="eeee80"/>
        </w:rPr>
        <w:t xml:space="preserve">أظهرت الدراسات والمناقشات السابقة أنّ للتسويق الرقمي تأثيرًا إيجابيًا وفعّالًا على وفاء العملاء،</w:t>
      </w:r>
    </w:p>
    <w:p>
      <w:pPr/>
      <w:r>
        <w:rPr>
          <w:shd w:val="clear" w:fill="eeee80"/>
        </w:rPr>
        <w:t xml:space="preserve">تعزيز العلاقة بين الشركات وعملائها: يُتيح التسويق الرقمي قنوات تواصل مباشرة تُمكّن الشركات من التفاعل مع العملاء بشكل مُستمر وفهم احتياجاتهم وتوقعاتهم بشكل أفضل.</w:t>
      </w:r>
    </w:p>
    <w:p>
      <w:pPr/>
      <w:r>
        <w:rPr>
          <w:shd w:val="clear" w:fill="eeee80"/>
        </w:rPr>
        <w:t xml:space="preserve">تحسين تجربة العميل: يُقدم التسويق الرقمي أدوات ووسائل مُتعددة لتحسين تجربة العميل،</w:t>
      </w:r>
    </w:p>
    <w:p>
      <w:pPr/>
      <w:r>
        <w:rPr/>
        <w:t xml:space="preserve"> مثل العروض المُخصصة، وخدمات الدعم الفني المُباشر، وسهولة الشراء والدفع عبر الإنترنت.</w:t>
      </w:r>
    </w:p>
    <w:p>
      <w:pPr/>
      <w:r>
        <w:rPr>
          <w:shd w:val="clear" w:fill="eeee80"/>
        </w:rPr>
        <w:t xml:space="preserve">بناء الثقة والولاء: يُساهم التسويق الرقمي في بناء الثقة والولاء لدى العملاء من خلال تقديم محتوى قيّم ومفيد،</w:t>
      </w:r>
    </w:p>
    <w:p>
      <w:pPr/>
      <w:r>
        <w:rPr/>
        <w:t xml:space="preserve"> والتفاعل الصادق مع ملاحظاتهم، واحترام خصوصيتهم.زيادة رضا العملاء: يُؤدي تحسين تجربة العميل وتقوية العلاقة مع العملاء إلى زيادة رضاهم عن المنتجات والخدمات المقدمة، ممّا يُشجعهم على الشراء المتكرّر والترويج للعلامة التجارية للآخرين.ومع ذلك، لا ينبغي إغفال التحديات التي تواجهها بعض الشركات في تطبيق استراتيجيات التسويق الرقمي بفعالية،</w:t>
      </w:r>
    </w:p>
    <w:p>
      <w:pPr/>
      <w:r>
        <w:rPr>
          <w:shd w:val="clear" w:fill="eeee80"/>
        </w:rPr>
        <w:t xml:space="preserve">مقاومة التغيير: قد يُواجه بعض الموظفين صعوبة في التكيف مع تقنيات التسويق الرقمي الجديدة.</w:t>
      </w:r>
    </w:p>
    <w:p>
      <w:pPr/>
      <w:r>
        <w:rPr>
          <w:shd w:val="clear" w:fill="eeee80"/>
        </w:rPr>
        <w:t xml:space="preserve">نقص المهارات: قد تفتقر بعض الشركات إلى المهارات اللازمة لإدارة حملات التسويق الرقمي بفعالية.</w:t>
      </w:r>
    </w:p>
    <w:p>
      <w:pPr/>
      <w:r>
        <w:rPr>
          <w:shd w:val="clear" w:fill="eeee80"/>
        </w:rPr>
        <w:t xml:space="preserve">البنية التحتية: قد لا تمتلك بعض الشركات البنية التحتية الرقمية اللازمة لدعم استراتيجيات التسويق الرقمي.</w:t>
      </w:r>
    </w:p>
    <w:p>
      <w:pPr/>
      <w:r>
        <w:rPr/>
        <w:t xml:space="preserve">لذا، لضمان تحقيق أقصى استفادة من التسويق الرقمي في تعزيز وفاء العملاء،</w:t>
      </w:r>
    </w:p>
    <w:p>
      <w:pPr/>
      <w:r>
        <w:rPr>
          <w:shd w:val="clear" w:fill="eeee80"/>
        </w:rPr>
        <w:t xml:space="preserve">تُخصص الشركات الموارد اللازمة: لتطوير مهارات الموظفين وبناء البنية التحتية الرقمية المُناسبة.</w:t>
      </w:r>
    </w:p>
    <w:p>
      <w:pPr/>
      <w:r>
        <w:rPr>
          <w:shd w:val="clear" w:fill="eeee80"/>
        </w:rPr>
        <w:t xml:space="preserve">تُعتمد استراتيجيات تسويق رقمي مُتكاملة: تُراعي مختلف قنوات التواصل واحتياجات العملاء.</w:t>
      </w:r>
    </w:p>
    <w:p>
      <w:pPr/>
      <w:r>
        <w:rPr>
          <w:shd w:val="clear" w:fill="eeee80"/>
        </w:rPr>
        <w:t xml:space="preserve">تُقاس وتُحلل نتائج حملات التسويق الرقمي: بشكل مُستمر لتحسين الأداء وتحقيق أفضل النتائج.</w:t>
      </w:r>
    </w:p>
    <w:p>
      <w:pPr/>
      <w:r>
        <w:rPr/>
        <w:t xml:space="preserve">ختامًا، يُعدّ التسويق الرقمي أداةً قويةً لتعزيز وفاء العملاء في ظلّ العصر الرقمي الحالي.</w:t>
      </w:r>
    </w:p>
    <w:p>
      <w:pPr/>
      <w:r>
        <w:rPr>
          <w:shd w:val="clear" w:fill="eeee80"/>
        </w:rPr>
        <w:t xml:space="preserve">باستثمارها بذكاء واستراتيجية مُحكمة،</w:t>
      </w:r>
    </w:p>
    <w:p>
      <w:pPr/>
      <w:r>
        <w:rPr/>
        <w:t xml:space="preserve">تستطيع الشركات خلق علاقات قوية ومستدامة مع عملائها، ممّا يُؤدي إلى تحقيق النمو والتطور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2026-10-01T07:26:08+00:00</dcterms:created>
  <dcterms:modified xsi:type="dcterms:W3CDTF">2026-10-01T07:26:08+00:00</dcterms:modified>
</cp:coreProperties>
</file>

<file path=docProps/custom.xml><?xml version="1.0" encoding="utf-8"?>
<Properties xmlns="http://schemas.openxmlformats.org/officeDocument/2006/custom-properties" xmlns:vt="http://schemas.openxmlformats.org/officeDocument/2006/docPropsVTypes"/>
</file>