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شرح قدرة الجلد على التقاط مختلف المنبهات : تتواجد على مستوى الادمة مستقبلات الحسية متنوعة مثل:</w:t>
      </w:r>
    </w:p>
    <w:p>
      <w:pPr/>
      <w:r>
        <w:rPr>
          <w:shd w:val="clear" w:fill="eeee80"/>
        </w:rPr>
        <w:t xml:space="preserve">-مستقبلات اللمس جسيمات مينستر اللمس  جسيمات باسيني الضغط  </w:t>
      </w:r>
    </w:p>
    <w:p>
      <w:pPr/>
      <w:r>
        <w:rPr>
          <w:shd w:val="clear" w:fill="eeee80"/>
        </w:rPr>
        <w:t xml:space="preserve">-مستقبلات الالم نهايات عصبية حرة</w:t>
      </w:r>
    </w:p>
    <w:p>
      <w:pPr/>
      <w:r>
        <w:rPr>
          <w:shd w:val="clear" w:fill="eeee80"/>
        </w:rPr>
        <w:t xml:space="preserve">-اذن للجلد قدرة على التقاط مختلف التنبيهات لتتوفره على مستقبلات متنوعة للضغط واللمس وللحرارة يلتقط بها عدة تنبهات من الوسط </w:t>
      </w:r>
    </w:p>
    <w:p>
      <w:pPr/>
      <w:r>
        <w:rPr>
          <w:shd w:val="clear" w:fill="eeee80"/>
        </w:rPr>
        <w:t xml:space="preserve">الميزة التشريحية المشتركة للمستقبلات الحسية للجلد كل المستقبلات الحسية تتصل بعصب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2026-09-07T18:57:26+00:00</dcterms:created>
  <dcterms:modified xsi:type="dcterms:W3CDTF">2026-09-07T18:57:26+00:00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