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فالمتحف يجمع مابين المعارض التفاعلية،  وصالات العرض المقسمة التي تحتوي على ورش العمل العملية،  ومجموعات دائمة متنامية من الأعمال الفنية والحرفية تمثل ثقافات عالمية ثرية في المملكة العربية السعودية ودول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