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Partners and allies offer help for our smart first aid kit project.</w:t>
      </w:r>
    </w:p>
    <w:p>
      <w:pPr/>
      <w:r>
        <w:rPr/>
        <w:t xml:space="preserve"> They provide resources and expertise, including funding, tech integration, and industry knowledge. Teaming up with distributors or healthcare groups helps us expand our market reach and credibility. Collaboration strengthens our position, making our product more competitive.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2026-10-25T03:55:19+00:00</dcterms:created>
  <dcterms:modified xsi:type="dcterms:W3CDTF">2026-10-25T03:55:19+00:00</dcterms:modified>
</cp:coreProperties>
</file>

<file path=docProps/custom.xml><?xml version="1.0" encoding="utf-8"?>
<Properties xmlns="http://schemas.openxmlformats.org/officeDocument/2006/custom-properties" xmlns:vt="http://schemas.openxmlformats.org/officeDocument/2006/docPropsVTypes"/>
</file>