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يترأس الحاج أمين الحسيني أول مجلس للشؤون الإسلامية والأوقاف والمحاكم الشرعية وهو المجلس الإسلامي الأعلى لفلسطين.</w:t>
      </w:r>
    </w:p>
    <w:p>
      <w:pPr/>
      <w:r>
        <w:rPr>
          <w:shd w:val="clear" w:fill="eeee80"/>
        </w:rPr>
        <w:t xml:space="preserve">• شباط / فبراير: يتوجه الوفد الفلسطيني الثاني إلى لندن،</w:t>
      </w:r>
    </w:p>
    <w:p>
      <w:pPr/>
      <w:r>
        <w:rPr>
          <w:shd w:val="clear" w:fill="eeee80"/>
        </w:rPr>
        <w:t xml:space="preserve"> في اجتماع مع ونستون تشرشل وزير المستعمرات البريطانية ويطالب بالاستقلال الوطني الفلسطيني.</w:t>
      </w:r>
    </w:p>
    <w:p>
      <w:pPr/>
      <w:r>
        <w:rPr>
          <w:shd w:val="clear" w:fill="eeee80"/>
        </w:rPr>
        <w:t xml:space="preserve">• 3 حزيران / يونيو: تشرشل يصدر كتابا ابيض لسنة 1922 بشأن فلسطين،</w:t>
      </w:r>
    </w:p>
    <w:p>
      <w:pPr/>
      <w:r>
        <w:rPr>
          <w:shd w:val="clear" w:fill="eeee80"/>
        </w:rPr>
        <w:t xml:space="preserve"> ويفسر المفهوم البريطاني للوطن القومي اليهودي،</w:t>
      </w:r>
    </w:p>
    <w:p>
      <w:pPr/>
      <w:r>
        <w:rPr>
          <w:shd w:val="clear" w:fill="eeee80"/>
        </w:rPr>
        <w:t xml:space="preserve"> ويستبعد شرق الأردن من نطاق وعد بلفور.</w:t>
      </w:r>
    </w:p>
    <w:p>
      <w:pPr/>
      <w:r>
        <w:rPr>
          <w:shd w:val="clear" w:fill="eeee80"/>
        </w:rPr>
        <w:t xml:space="preserve"> ويشترط أن تكون الهجرة اليهودية وفقا للقدرة الاستيعابية الاقتصادية للبلد،</w:t>
      </w:r>
    </w:p>
    <w:p>
      <w:pPr/>
      <w:r>
        <w:rPr>
          <w:shd w:val="clear" w:fill="eeee80"/>
        </w:rPr>
        <w:t xml:space="preserve"> وفي المقابل تضمن الكتاب مشروعا لتأسيس دستور في فلسطين</w:t>
      </w:r>
    </w:p>
    <w:p>
      <w:pPr/>
      <w:r>
        <w:rPr>
          <w:shd w:val="clear" w:fill="eeee80"/>
        </w:rPr>
        <w:t xml:space="preserve"> • 30 حزيران / يوليو: الكونغرس الأمريكي يدعم وعد بلفور.</w:t>
      </w:r>
    </w:p>
    <w:p>
      <w:pPr/>
      <w:r>
        <w:rPr>
          <w:shd w:val="clear" w:fill="eeee80"/>
        </w:rPr>
        <w:t xml:space="preserve"> • 24 تموز / يوليو: يعتمد مجلس عصبه الأمم الانتداب البريطاني على فلسطين،</w:t>
      </w:r>
    </w:p>
    <w:p>
      <w:pPr/>
      <w:r>
        <w:rPr>
          <w:shd w:val="clear" w:fill="eeee80"/>
        </w:rPr>
        <w:t xml:space="preserve">• آب / أُغسطس: ينعقد المجلس الوطني الفلسطيني الخامس في نابلس بحضور مائة مندوب يمثلون كل</w:t>
      </w:r>
    </w:p>
    <w:p>
      <w:pPr/>
      <w:r>
        <w:rPr>
          <w:shd w:val="clear" w:fill="eeee80"/>
        </w:rPr>
        <w:t xml:space="preserve"> وينتخب موسى كاظم الحسيني رئيسا للمؤتمر وتوفيق حماد نائبا للرئيس ويتخذ قرارات أهمها: رفض الانتداب البريطاني والدستور ومقاطعة انتخابات المجلس التشريعي وعدم الاشتراك في مشروع روتنبرغ ومقاطعة اليهود في البيع والشراء،</w:t>
      </w:r>
    </w:p>
    <w:p>
      <w:pPr/>
      <w:r>
        <w:rPr>
          <w:shd w:val="clear" w:fill="eeee80"/>
        </w:rPr>
        <w:t xml:space="preserve"> كما تشكلت لجنة تنفيذية لمتابعة تنفيذ هذه القرارات.</w:t>
      </w:r>
    </w:p>
    <w:p>
      <w:pPr/>
      <w:r>
        <w:rPr>
          <w:shd w:val="clear" w:fill="eeee80"/>
        </w:rPr>
        <w:t xml:space="preserve">• تشرين الأول / أكتوبر: يبين أول إحصاء يجريه البريطانيون في فلسطين أن مجموع السكان 757,</w:t>
      </w:r>
    </w:p>
    <w:p>
      <w:pPr/>
      <w:r>
        <w:rPr>
          <w:shd w:val="clear" w:fill="eeee80"/>
        </w:rPr>
        <w:t xml:space="preserve">182 نسمة حوالي89 % منهم عرب و11% يهود.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2026-10-20T16:11:22+00:00</dcterms:created>
  <dcterms:modified xsi:type="dcterms:W3CDTF">2026-10-20T16:11:22+00:00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