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إبرة البوصلة قضيب مغناطيسي صغير له قطبان شمالي وجنوبي،</w:t>
      </w:r>
    </w:p>
    <w:p>
      <w:pPr/>
      <w:r>
        <w:rPr/>
        <w:t xml:space="preserve"> وعند وضعها في مجال مغناطيسي تدور ثم تثبت في اتجاه يوازي خطوط المجال.</w:t>
      </w:r>
    </w:p>
    <w:p>
      <w:pPr/>
      <w:r>
        <w:rPr>
          <w:shd w:val="clear" w:fill="eeee80"/>
        </w:rPr>
        <w:t xml:space="preserve"> ويبين الشكل ٨ كيف يتأثر اتجاه إبرة البوصلة بمكان وجودها حول قضيب مغناطيسي.</w:t>
      </w:r>
    </w:p>
    <w:p>
      <w:pPr/>
      <w:r>
        <w:rPr/>
        <w:t xml:space="preserve"> وكذلك يعمل المجال المغناطيسي للأرض على تدوير إبرة البوصلة،</w:t>
      </w:r>
    </w:p>
    <w:p>
      <w:pPr/>
      <w:r>
        <w:rPr>
          <w:shd w:val="clear" w:fill="eeee80"/>
        </w:rPr>
        <w:t xml:space="preserve"> حتى تستقر بوضع يتجه فيه القطب الشمالي لإبرة البوصلة نحو القطب المغناطيسي الأرضي الموجود في شمال الكرة الأرضية.</w:t>
      </w:r>
    </w:p>
    <w:p>
      <w:pPr/>
      <w:r>
        <w:rPr>
          <w:shd w:val="clear" w:fill="eeee80"/>
        </w:rPr>
        <w:t xml:space="preserve"> وهذا يُبيّن أن قطب الأرض المغناطيسي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2026-10-06T18:25:55+00:00</dcterms:created>
  <dcterms:modified xsi:type="dcterms:W3CDTF">2026-10-06T18:25:55+00:00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