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 ّرخ الفكر ال ّسياسي لنشأة فكرة المواطنة ب ال ّدولة المدينة Polis عند اليونانيين حيث ظهرت بدايات عبّرت عن وع ّي ر أ ّن النّظم ال ّسياسيّة أكثر فعاليّة من األشخاص في مدينتي إسبرطة التي تجارب مواطنية مب ّكعرفت بالنّظام واالنضباط واإلصالحات وأثينا التي عرفت بال ّديمقراطية والحريّة وكانت لليكورغـوس ومؤل "الجمهورية " و"الشرائع" و "ال ّسياسي" وأرسطو ) 322 ق م( الذي ع ّرف اإلنسان بأنّه "حيوان ّفّي والفضاء األمثل لتحقيق ال ّسعادة،</w:t>
      </w:r>
    </w:p>
    <w:p>
      <w:pPr/>
      <w:r>
        <w:rPr>
          <w:shd w:val="clear" w:fill="eeee80"/>
        </w:rPr>
        <w:t xml:space="preserve"> وأ ّن أ</w:t>
      </w:r>
    </w:p>
    <w:p>
      <w:pPr/>
      <w:r>
        <w:rPr/>
        <w:t xml:space="preserve">سياس ّي وعّد المدينة ال ّدولة هي الوحدة الطبيعيّة للوجود اإلنسانإنسان تدفعه طبيعته ال ظروفه إلى الحياة بعيدا عند المدينة ال ّدولة إنّما هو إنسان أدنى من مستوى البشر أو آثارهم في التّأسيس النّظري وتأصيل المواطنة مفهوما وتجربة.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2026-10-19T08:16:24+00:00</dcterms:created>
  <dcterms:modified xsi:type="dcterms:W3CDTF">2026-10-19T08:16:24+00:00</dcterms:modified>
</cp:coreProperties>
</file>

<file path=docProps/custom.xml><?xml version="1.0" encoding="utf-8"?>
<Properties xmlns="http://schemas.openxmlformats.org/officeDocument/2006/custom-properties" xmlns:vt="http://schemas.openxmlformats.org/officeDocument/2006/docPropsVTypes"/>
</file>