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visited the site of a new project under construction, which is the “Walkway Project in Hamad Town”. They guided us and explained to us some of the things and methods that were used in this walkway, including (materials - sustainable methods - water supply - building construction - landscaping - types of plants and challenges facing the project).Then we were asked to present our ideas and mention some solutions that could be applied in this walkway. After presenting our ideas, the engineer discussed them with us and mentioned their pros and cons.One of the ideas that I personally proposed is fencing the area for rainwater collector. Because it was in the same walkway and not surrounded by any precautions for the safety of visitors. I thought it was dangerous to have it in this way, especially since the walkway was intended for children and adults, so it was dangerous to leave the area open.My idea was taken into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