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One day Tom has a desire to hunt for buried treasure.</w:t>
      </w:r>
    </w:p>
    <w:p>
      <w:pPr/>
      <w:r>
        <w:rPr>
          <w:shd w:val="clear" w:fill="eeee80"/>
        </w:rPr>
        <w:t xml:space="preserve">He encounters Huck Finn, and the two discuss possible places to find treasure, what form the loot might take, and how kings have hundreds of diamonds but only one name.</w:t>
      </w:r>
    </w:p>
    <w:p>
      <w:pPr/>
      <w:r>
        <w:rPr>
          <w:shd w:val="clear" w:fill="eeee80"/>
        </w:rPr>
        <w:t xml:space="preserve">They then set off for the nearest dead-limbed tree, since such trees are typical hiding places for treasure.</w:t>
      </w:r>
    </w:p>
    <w:p>
      <w:pPr/>
      <w:r>
        <w:rPr>
          <w:shd w:val="clear" w:fill="eeee80"/>
        </w:rPr>
        <w:t xml:space="preserve">When they arrive, they discuss what they would do with the treasure.</w:t>
      </w:r>
    </w:p>
    <w:p>
      <w:pPr/>
      <w:r>
        <w:rPr>
          <w:shd w:val="clear" w:fill="eeee80"/>
        </w:rPr>
        <w:t xml:space="preserve">Huck plans to spend it all on pie and soda, and Tom decides that he would get married, an idea that Huck finds absurd.</w:t>
      </w:r>
    </w:p>
    <w:p>
      <w:pPr/>
      <w:r>
        <w:rPr>
          <w:shd w:val="clear" w:fill="eeee80"/>
        </w:rPr>
        <w:t xml:space="preserve">That afternoon, the boys dig in a number of places around the tree but find nothing.</w:t>
      </w:r>
    </w:p>
    <w:p>
      <w:pPr/>
      <w:r>
        <w:rPr>
          <w:shd w:val="clear" w:fill="eeee80"/>
        </w:rPr>
        <w:t xml:space="preserve">At first, Tom blames a witch, and he then realizes that they are going about it all wrong: they need to find where the shadow of the tree limb falls at midnight.</w:t>
      </w:r>
    </w:p>
    <w:p>
      <w:pPr/>
      <w:r>
        <w:rPr/>
        <w:t xml:space="preserve"> They return that night and dig for a time, again without result. Eventually frustration and fear of the darkened woods make them give up, but they hesitantly agree to try next in the “ha’nted” house, a deserted building nearby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2026-10-19T21:06:04+00:00</dcterms:created>
  <dcterms:modified xsi:type="dcterms:W3CDTF">2026-10-19T21:06:04+00:00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