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يتمتع الذكاء الاصطناعي في الوظائف بالعديد من المزايا فهو يجعل العمل أسرع وأسهل بالنسبة للأشخاص.</w:t>
      </w:r>
    </w:p>
    <w:p>
      <w:pPr/>
      <w:r>
        <w:rPr>
          <w:shd w:val="clear" w:fill="eeee80"/>
        </w:rPr>
        <w:t xml:space="preserve"> يمكن للذكاء الاصطناعي القيام بمهام مملة أو متكررة وتقليل الأخطاء.</w:t>
      </w:r>
    </w:p>
    <w:p>
      <w:pPr/>
      <w:r>
        <w:rPr/>
        <w:t xml:space="preserve"> كما أنه يوفر الوقت ويساعد العمال على التركيز على العمل الأكثر أهمية. بالإضافة إلى ذلك، يمكن للذكاء الاصطناعي تقديم نصائح ذكية وتحليل المعلومات بسرعة وتحسين خدمة العملاء. هذه الفوائد تجعل الوظائف أفضل وأكثر إنتاجية.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2026-08-21T15:18:06+00:00</dcterms:created>
  <dcterms:modified xsi:type="dcterms:W3CDTF">2026-08-21T15:18:06+00:00</dcterms:modified>
</cp:coreProperties>
</file>

<file path=docProps/custom.xml><?xml version="1.0" encoding="utf-8"?>
<Properties xmlns="http://schemas.openxmlformats.org/officeDocument/2006/custom-properties" xmlns:vt="http://schemas.openxmlformats.org/officeDocument/2006/docPropsVTypes"/>
</file>