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عندما يدخل المجتمع مرحلة التحلل يحاول الحفاظ على</w:t>
      </w:r>
    </w:p>
    <w:p>
      <w:pPr/>
      <w:r>
        <w:rPr>
          <w:shd w:val="clear" w:fill="eeee80"/>
        </w:rPr>
        <w:t xml:space="preserve">وحدته السابقة وتماسكه بأي شكل،</w:t>
      </w:r>
    </w:p>
    <w:p>
      <w:pPr/>
      <w:r>
        <w:rPr>
          <w:shd w:val="clear" w:fill="eeee80"/>
        </w:rPr>
        <w:t xml:space="preserve">بالصيغ القانونية الشكلية والصورية .</w:t>
      </w:r>
    </w:p>
    <w:p>
      <w:pPr/>
      <w:r>
        <w:rPr>
          <w:shd w:val="clear" w:fill="eeee80"/>
        </w:rPr>
        <w:t xml:space="preserve">المجتمع المتحلل حيويته السابقة وقدرته على الإبداع والتي كانت</w:t>
      </w:r>
    </w:p>
    <w:p>
      <w:pPr/>
      <w:r>
        <w:rPr>
          <w:shd w:val="clear" w:fill="eeee80"/>
        </w:rPr>
        <w:t xml:space="preserve">السبب في نموه وتوسعه وازدهاره افتقد التلقائية المتضمنة في كل</w:t>
      </w:r>
    </w:p>
    <w:p>
      <w:pPr/>
      <w:r>
        <w:rPr>
          <w:shd w:val="clear" w:fill="eeee80"/>
        </w:rPr>
        <w:t xml:space="preserve">فعل حر وفي كل ممارسة اجتماعية جديدة وناشئة؛</w:t>
      </w:r>
    </w:p>
    <w:p>
      <w:pPr/>
      <w:r>
        <w:rPr>
          <w:shd w:val="clear" w:fill="eeee80"/>
        </w:rPr>
        <w:t xml:space="preserve">فقدان حيويته وتلقائيته وممارسته الحرة بفرض قانون صوري على</w:t>
      </w:r>
    </w:p>
    <w:p>
      <w:pPr/>
      <w:r>
        <w:rPr/>
        <w:t xml:space="preserve">أعضائه، قانون يضمهم قسريا في كُلِّ اجتماعي مصطنع.</w:t>
      </w:r>
    </w:p>
    <w:p>
      <w:pPr/>
      <w:r>
        <w:rPr>
          <w:shd w:val="clear" w:fill="eeee80"/>
        </w:rPr>
        <w:t xml:space="preserve">هذا القانون في فرض الممارسات الشكلية على أعضائه والتي دائما</w:t>
      </w:r>
    </w:p>
    <w:p>
      <w:pPr/>
      <w:r>
        <w:rPr>
          <w:shd w:val="clear" w:fill="eeee80"/>
        </w:rPr>
        <w:t xml:space="preserve">Praxis الطوعية والمبدعة والتلقائية والحرة وتحل محلها الممارسات</w:t>
      </w:r>
    </w:p>
    <w:p>
      <w:pPr/>
      <w:r>
        <w:rPr>
          <w:shd w:val="clear" w:fill="eeee80"/>
        </w:rPr>
        <w:t xml:space="preserve">بل يصبح كلا شكليا ويتحول إلى كل مظهري مصطنع.</w:t>
      </w:r>
    </w:p>
    <w:p>
      <w:pPr/>
      <w:r>
        <w:rPr>
          <w:shd w:val="clear" w:fill="eeee80"/>
        </w:rPr>
        <w:t xml:space="preserve">فلا يتمكن المجتمع من الحفاظ على الكلية الحقة التي تربط أعضاءه</w:t>
      </w:r>
    </w:p>
    <w:p>
      <w:pPr/>
      <w:r>
        <w:rPr>
          <w:shd w:val="clear" w:fill="eeee80"/>
        </w:rPr>
        <w:t xml:space="preserve">شكلية تأخذ صورة توحيد المقاييس الخاصة بسلوكيات الأفراد .</w:t>
      </w:r>
    </w:p>
    <w:p>
      <w:pPr/>
      <w:r>
        <w:rPr>
          <w:shd w:val="clear" w:fill="eeee80"/>
        </w:rPr>
        <w:t xml:space="preserve">ويصل توحيد المقاييس هذا إلى الملبس،</w:t>
      </w:r>
    </w:p>
    <w:p>
      <w:pPr/>
      <w:r>
        <w:rPr>
          <w:shd w:val="clear" w:fill="eeee80"/>
        </w:rPr>
        <w:t xml:space="preserve">الحفاظ على وحدة وكلية شكلية مظهرية تأخذ شكل فرض</w:t>
      </w:r>
    </w:p>
    <w:p>
      <w:pPr/>
      <w:r>
        <w:rPr>
          <w:shd w:val="clear" w:fill="eeee80"/>
        </w:rPr>
        <w:t xml:space="preserve">الحجاب وما يُسمى بالزي الإسلامي وإطلاق اللحية.</w:t>
      </w:r>
    </w:p>
    <w:p>
      <w:pPr/>
      <w:r>
        <w:rPr>
          <w:shd w:val="clear" w:fill="eeee80"/>
        </w:rPr>
        <w:t xml:space="preserve">وتتم المناداة بالعودة إلى الشريعة وكأن الشريعة واحدة في حين</w:t>
      </w:r>
    </w:p>
    <w:p>
      <w:pPr/>
      <w:r>
        <w:rPr>
          <w:shd w:val="clear" w:fill="eeee80"/>
        </w:rPr>
        <w:t xml:space="preserve">أنه لا وجود لمثل هذه الشريعة الواحدة،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2026-10-18T19:55:58+00:00</dcterms:created>
  <dcterms:modified xsi:type="dcterms:W3CDTF">2026-10-18T19:55:58+00:00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