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بينما رماح الأعداء تنهال على صدر فرسي وتتوالى كأنها الحبال تُرسل بالدلاء الى قلب البئر.</w:t>
      </w:r>
    </w:p>
    <w:p>
      <w:pPr/>
      <w:r>
        <w:rPr>
          <w:shd w:val="clear" w:fill="eeee80"/>
        </w:rPr>
        <w:t xml:space="preserve">لكنني لم أبال الرماح ووقعها ،</w:t>
      </w:r>
    </w:p>
    <w:p>
      <w:pPr/>
      <w:r>
        <w:rPr/>
        <w:t xml:space="preserve"> بل دفعت فرسي وسط المعركة حتّى علاه سربال (ثوب) من الدم لكثرة ما أصابه من الجروح ،</w:t>
      </w:r>
    </w:p>
    <w:p>
      <w:pPr/>
      <w:r>
        <w:rPr>
          <w:shd w:val="clear" w:fill="eeee80"/>
        </w:rPr>
        <w:t xml:space="preserve"> ونتيجة لدفع الرماح في صدره ،</w:t>
      </w:r>
    </w:p>
    <w:p>
      <w:pPr/>
      <w:r>
        <w:rPr/>
        <w:t xml:space="preserve"> جعله يميل الي ويشكو الي ما يلقاه بدموعه وصهيله الخافت.</w:t>
      </w:r>
    </w:p>
    <w:p>
      <w:pPr/>
      <w:r>
        <w:rPr>
          <w:shd w:val="clear" w:fill="eeee80"/>
        </w:rPr>
        <w:t xml:space="preserve"> لقد أحسست بآلامه وأدركتُ أنَّه لو كان يقدر على الحديث والمحاورة لشكا وتحدث بما يحس به من آلام.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2026-08-19T15:08:07+00:00</dcterms:created>
  <dcterms:modified xsi:type="dcterms:W3CDTF">2026-08-19T15:08:07+00:00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