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ادعـى المدعـي بقـولـه أنـه أبـرم عـقـد إيجـار عـقـار،</w:t>
      </w:r>
    </w:p>
    <w:p>
      <w:pPr/>
      <w:r>
        <w:rPr/>
        <w:t xml:space="preserve"> يملكـه للشركة المدعى عليها لمدة وأجـرة محددتين ،</w:t>
      </w:r>
    </w:p>
    <w:p>
      <w:pPr/>
      <w:r>
        <w:rPr>
          <w:shd w:val="clear" w:fill="eeee80"/>
        </w:rPr>
        <w:t xml:space="preserve"> قامت الشركة المدعى عليها بمخالفة بنـود العقـد وذلك بقيامهـا بتغييـر النشـاط المتفق عليـه في العقد،</w:t>
      </w:r>
    </w:p>
    <w:p>
      <w:pPr/>
      <w:r>
        <w:rPr/>
        <w:t xml:space="preserve"> طالب المدعي بإخلاء المبنى ومضاعفة الأجرة،</w:t>
      </w:r>
    </w:p>
    <w:p>
      <w:pPr/>
      <w:r>
        <w:rPr>
          <w:shd w:val="clear" w:fill="eeee80"/>
        </w:rPr>
        <w:t xml:space="preserve"> انكرت المدعى عليهـا دعـوى المدعـي ورفضت الإخلاء وتمسكت بمدة العقد ،</w:t>
      </w:r>
    </w:p>
    <w:p>
      <w:pPr/>
      <w:r>
        <w:rPr>
          <w:shd w:val="clear" w:fill="eeee80"/>
        </w:rPr>
        <w:t xml:space="preserve">صادق الطرفان على سريان مفعـول مـدة الـعـقـد وعـدم تغيير النشاط المتفق عليـه ولـم يثبـت لـدى القاضـي خـلاف ذلك.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2024-03-28T10:08:03+00:00</dcterms:created>
  <dcterms:modified xsi:type="dcterms:W3CDTF">2024-03-28T10:08:03+00:00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