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حديث الله في القرآن الكريم عن ذاته - سبحانه وتعالى - في الثناء على ذاته،</w:t>
      </w:r>
    </w:p>
    <w:p>
      <w:pPr/>
      <w:r>
        <w:rPr>
          <w:shd w:val="clear" w:fill="eeee80"/>
        </w:rPr>
        <w:t xml:space="preserve"> وعن ما ذكره من مخلوقاته الكثيرة باعتبارها مظاهر من مظاهر ملكوته،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2026-10-08T22:50:46+00:00</dcterms:created>
  <dcterms:modified xsi:type="dcterms:W3CDTF">2026-10-08T22:50:46+00:00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