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التغير المناخي وأسبابه ومؤشراته واثار تغيراته على البيئة والسياحة</w:t>
      </w:r>
    </w:p>
    <w:p>
      <w:pPr/>
      <w:r>
        <w:rPr>
          <w:shd w:val="clear" w:fill="eeee80"/>
        </w:rPr>
        <w:t xml:space="preserve">يشير تغير المناخ إلى التحولات طويلة الأجل في درجات الحرارة وأنماط الطقس.</w:t>
      </w:r>
    </w:p>
    <w:p>
      <w:pPr/>
      <w:r>
        <w:rPr>
          <w:shd w:val="clear" w:fill="eeee80"/>
        </w:rPr>
        <w:t xml:space="preserve"> يمكن أن تكون هذه التحولات طبيعية،</w:t>
      </w:r>
    </w:p>
    <w:p>
      <w:pPr/>
      <w:r>
        <w:rPr>
          <w:shd w:val="clear" w:fill="eeee80"/>
        </w:rPr>
        <w:t xml:space="preserve"> ولكن منذ القرن التاسع عشر،</w:t>
      </w:r>
    </w:p>
    <w:p>
      <w:pPr/>
      <w:r>
        <w:rPr>
          <w:shd w:val="clear" w:fill="eeee80"/>
        </w:rPr>
        <w:t xml:space="preserve"> كانت الأنشطة البشرية هي المحرك الرئيسي لتغير المناخ ،</w:t>
      </w:r>
    </w:p>
    <w:p>
      <w:pPr/>
      <w:r>
        <w:rPr>
          <w:shd w:val="clear" w:fill="eeee80"/>
        </w:rPr>
        <w:t xml:space="preserve"> ويرجع ذلك أساسًا إلى حرق الوقود الأحفوري مثل الفحم والنفط والغاز.</w:t>
      </w:r>
    </w:p>
    <w:p>
      <w:pPr/>
      <w:r>
        <w:rPr>
          <w:shd w:val="clear" w:fill="eeee80"/>
        </w:rPr>
        <w:t xml:space="preserve">ينتج عن حرق الوقود الأحفوري انبعاثات غازات الاحتباس الحراري التي تعمل مثل غطاء ملفوف حول الأرض،</w:t>
      </w:r>
    </w:p>
    <w:p>
      <w:pPr/>
      <w:r>
        <w:rPr>
          <w:shd w:val="clear" w:fill="eeee80"/>
        </w:rPr>
        <w:t xml:space="preserve"> مما يؤدي إلى حبس حرارة الشمس ورفع درجات الحرارة.</w:t>
      </w:r>
    </w:p>
    <w:p>
      <w:pPr/>
      <w:r>
        <w:rPr>
          <w:shd w:val="clear" w:fill="eeee80"/>
        </w:rPr>
        <w:t xml:space="preserve">تشمل غازات الدفيئة الرئيسية التي تسبب تغير المناخ ثاني أكسيد الكربون والميثان.</w:t>
      </w:r>
    </w:p>
    <w:p>
      <w:pPr/>
      <w:r>
        <w:rPr>
          <w:shd w:val="clear" w:fill="eeee80"/>
        </w:rPr>
        <w:t xml:space="preserve"> على سبيل المثال.</w:t>
      </w:r>
    </w:p>
    <w:p>
      <w:pPr/>
      <w:r>
        <w:rPr>
          <w:shd w:val="clear" w:fill="eeee80"/>
        </w:rPr>
        <w:t xml:space="preserve"> يمكن أن يؤدي تطهير الأراضي وقطع الغابات أيضًا إلى إطلاق ثاني أكسيد الكربون.</w:t>
      </w:r>
    </w:p>
    <w:p>
      <w:pPr/>
      <w:r>
        <w:rPr>
          <w:shd w:val="clear" w:fill="eeee80"/>
        </w:rPr>
        <w:t xml:space="preserve"> تعتبر عمليات الزراعة والنفط والغاز من المصادر الرئيسية لانبعاثات غاز الميثان.</w:t>
      </w:r>
    </w:p>
    <w:p>
      <w:pPr/>
      <w:r>
        <w:rPr>
          <w:shd w:val="clear" w:fill="eeee80"/>
        </w:rPr>
        <w:t xml:space="preserve">أسباب تغير المناخ </w:t>
      </w:r>
    </w:p>
    <w:p>
      <w:pPr/>
      <w:r>
        <w:rPr>
          <w:shd w:val="clear" w:fill="eeee80"/>
        </w:rPr>
        <w:t xml:space="preserve">توليد الطاقة</w:t>
      </w:r>
    </w:p>
    <w:p>
      <w:pPr/>
      <w:r>
        <w:rPr>
          <w:shd w:val="clear" w:fill="eeee80"/>
        </w:rPr>
        <w:t xml:space="preserve">يتسبب توليد الكهرباء والحرارة عن طريق حرق الوقود الأحفوري في جزءٍ كبير من الانبعاثات العالمية.</w:t>
      </w:r>
    </w:p>
    <w:p>
      <w:pPr/>
      <w:r>
        <w:rPr>
          <w:shd w:val="clear" w:fill="eeee80"/>
        </w:rPr>
        <w:t xml:space="preserve"> ولا يزال توليد معظم كميات الكهرباء يتم عن طريق حرق الفحم أو الزيت أو الغاز،</w:t>
      </w:r>
    </w:p>
    <w:p>
      <w:pPr/>
      <w:r>
        <w:rPr>
          <w:shd w:val="clear" w:fill="eeee80"/>
        </w:rPr>
        <w:t xml:space="preserve"> وينتج عن ذلك ثاني أكسيد الكربون وأكسيد النيتروز - وهي غازات دفيئة قوية تغطي الأرض وتحبس حرارة الشمس.</w:t>
      </w:r>
    </w:p>
    <w:p>
      <w:pPr/>
      <w:r>
        <w:rPr>
          <w:shd w:val="clear" w:fill="eeee80"/>
        </w:rPr>
        <w:t xml:space="preserve"> على الصعيد العالمي،</w:t>
      </w:r>
    </w:p>
    <w:p>
      <w:pPr/>
      <w:r>
        <w:rPr>
          <w:shd w:val="clear" w:fill="eeee80"/>
        </w:rPr>
        <w:t xml:space="preserve"> على عكس الوقود الأحفوري.</w:t>
      </w:r>
    </w:p>
    <w:p>
      <w:pPr/>
      <w:r>
        <w:rPr>
          <w:shd w:val="clear" w:fill="eeee80"/>
        </w:rPr>
        <w:t xml:space="preserve">تصنيع البضائع</w:t>
      </w:r>
    </w:p>
    <w:p>
      <w:pPr/>
      <w:r>
        <w:rPr>
          <w:shd w:val="clear" w:fill="eeee80"/>
        </w:rPr>
        <w:t xml:space="preserve">ينتج عن الصناعات التحويلية والصناعة انبعاثات،</w:t>
      </w:r>
    </w:p>
    <w:p>
      <w:pPr/>
      <w:r>
        <w:rPr>
          <w:shd w:val="clear" w:fill="eeee80"/>
        </w:rPr>
        <w:t xml:space="preserve"> معظمها يأتي من حرق الوقود الأحفوري لإنتاج الطاقة لصنع أشياء مثل الأسمنت والحديد والصلب والإلكترونيات والبلاستيك والملابس وغيرها من السلع.</w:t>
      </w:r>
    </w:p>
    <w:p>
      <w:pPr/>
      <w:r>
        <w:rPr>
          <w:shd w:val="clear" w:fill="eeee80"/>
        </w:rPr>
        <w:t xml:space="preserve"> كما يطلق التعدين والعمليات الصناعية الأخرى الغازات،</w:t>
      </w:r>
    </w:p>
    <w:p>
      <w:pPr/>
      <w:r>
        <w:rPr>
          <w:shd w:val="clear" w:fill="eeee80"/>
        </w:rPr>
        <w:t xml:space="preserve"> بعض المواد،</w:t>
      </w:r>
    </w:p>
    <w:p>
      <w:pPr/>
      <w:r>
        <w:rPr>
          <w:shd w:val="clear" w:fill="eeee80"/>
        </w:rPr>
        <w:t xml:space="preserve"> مثل البلاستيك،</w:t>
      </w:r>
    </w:p>
    <w:p>
      <w:pPr/>
      <w:r>
        <w:rPr>
          <w:shd w:val="clear" w:fill="eeee80"/>
        </w:rPr>
        <w:t xml:space="preserve"> فالصناعات التحويلية هي واحدة من أكبر المساهمين في انبعاثات غازات الدفيئة في جميع أنحاء العالم.</w:t>
      </w:r>
    </w:p>
    <w:p>
      <w:pPr/>
      <w:r>
        <w:rPr>
          <w:shd w:val="clear" w:fill="eeee80"/>
        </w:rPr>
        <w:t xml:space="preserve"> عند قطعها،</w:t>
      </w:r>
    </w:p>
    <w:p>
      <w:pPr/>
      <w:r>
        <w:rPr>
          <w:shd w:val="clear" w:fill="eeee80"/>
        </w:rPr>
        <w:t xml:space="preserve"> تطلق الكربون الذي كانت تخزنه.</w:t>
      </w:r>
    </w:p>
    <w:p>
      <w:pPr/>
      <w:r>
        <w:rPr>
          <w:shd w:val="clear" w:fill="eeee80"/>
        </w:rPr>
        <w:t xml:space="preserve"> ويتم تدمير ما يقارب 12 مليون هكتار من الغابات كل عام.</w:t>
      </w:r>
    </w:p>
    <w:p>
      <w:pPr/>
      <w:r>
        <w:rPr>
          <w:shd w:val="clear" w:fill="eeee80"/>
        </w:rPr>
        <w:t xml:space="preserve"> فإن تدميرها يحد أيضًا من قدرة الطبيعة على إبقاء الانبعاثات خارج الغلاف الجوي.</w:t>
      </w:r>
    </w:p>
    <w:p>
      <w:pPr/>
      <w:r>
        <w:rPr>
          <w:shd w:val="clear" w:fill="eeee80"/>
        </w:rPr>
        <w:t xml:space="preserve"> وتعد إزالة الغابات،</w:t>
      </w:r>
    </w:p>
    <w:p>
      <w:pPr/>
      <w:r>
        <w:rPr>
          <w:shd w:val="clear" w:fill="eeee80"/>
        </w:rPr>
        <w:t xml:space="preserve"> إلى جانب الزراعة والتغيرات الأخرى في استخدام الأراضي،</w:t>
      </w:r>
    </w:p>
    <w:p>
      <w:pPr/>
      <w:r>
        <w:rPr>
          <w:shd w:val="clear" w:fill="eeee80"/>
        </w:rPr>
        <w:t xml:space="preserve"> مسؤولةً عن ما يقارب ربع انبعاثات غازات الدفيئة العالمية.</w:t>
      </w:r>
    </w:p>
    <w:p>
      <w:pPr/>
      <w:r>
        <w:rPr>
          <w:shd w:val="clear" w:fill="eeee80"/>
        </w:rPr>
        <w:t xml:space="preserve">آثار تغير المناخ </w:t>
      </w:r>
    </w:p>
    <w:p>
      <w:pPr/>
      <w:r>
        <w:rPr>
          <w:shd w:val="clear" w:fill="eeee80"/>
        </w:rPr>
        <w:t xml:space="preserve"> ترتفع درجة حرارة سطح الأرض.</w:t>
      </w:r>
    </w:p>
    <w:p>
      <w:pPr/>
      <w:r>
        <w:rPr>
          <w:shd w:val="clear" w:fill="eeee80"/>
        </w:rPr>
        <w:t xml:space="preserve"> 2011-2020،</w:t>
      </w:r>
    </w:p>
    <w:p>
      <w:pPr/>
      <w:r>
        <w:rPr>
          <w:shd w:val="clear" w:fill="eeee80"/>
        </w:rPr>
        <w:t xml:space="preserve"> الأكثر دفئًا على الإطلاق.</w:t>
      </w:r>
    </w:p>
    <w:p>
      <w:pPr/>
      <w:r>
        <w:rPr>
          <w:shd w:val="clear" w:fill="eeee80"/>
        </w:rPr>
        <w:t xml:space="preserve"> ومنذ الثمانينيات،</w:t>
      </w:r>
    </w:p>
    <w:p>
      <w:pPr/>
      <w:r>
        <w:rPr>
          <w:shd w:val="clear" w:fill="eeee80"/>
        </w:rPr>
        <w:t xml:space="preserve"> كان كل عقدٍ أكثر دفئًا من العقد السابق.</w:t>
      </w:r>
    </w:p>
    <w:p>
      <w:pPr/>
      <w:r>
        <w:rPr>
          <w:shd w:val="clear" w:fill="eeee80"/>
        </w:rPr>
        <w:t xml:space="preserve"> وتشهد جميع مناطق اليابسة تقريبًا المزيد من الأيام الحارة وموجات الحر.</w:t>
      </w:r>
    </w:p>
    <w:p>
      <w:pPr/>
      <w:r>
        <w:rPr>
          <w:shd w:val="clear" w:fill="eeee80"/>
        </w:rPr>
        <w:t xml:space="preserve"> وتشتعل حرائق الغابات بسهولة أكبر وتنتشر بسرعة أكبر عندما تكون الأجواء أكثر سخونةً.</w:t>
      </w:r>
    </w:p>
    <w:p>
      <w:pPr/>
      <w:r>
        <w:rPr>
          <w:shd w:val="clear" w:fill="eeee80"/>
        </w:rPr>
        <w:t xml:space="preserve">أصبحت العواصف المدمرة أكثر حدةً وتكرارًا في العديد من المناطق.</w:t>
      </w:r>
    </w:p>
    <w:p>
      <w:pPr/>
      <w:r>
        <w:rPr>
          <w:shd w:val="clear" w:fill="eeee80"/>
        </w:rPr>
        <w:t xml:space="preserve"> ومع ارتفاع درجات الحرارة،</w:t>
      </w:r>
    </w:p>
    <w:p>
      <w:pPr/>
      <w:r>
        <w:rPr>
          <w:shd w:val="clear" w:fill="eeee80"/>
        </w:rPr>
        <w:t xml:space="preserve"> يتبخر المزيد من النداوة،</w:t>
      </w:r>
    </w:p>
    <w:p>
      <w:pPr/>
      <w:r>
        <w:rPr>
          <w:shd w:val="clear" w:fill="eeee80"/>
        </w:rPr>
        <w:t xml:space="preserve"> مما يؤدي إلى تفاقم هطول الأمطار الغزيرة والفيضانات،</w:t>
      </w:r>
    </w:p>
    <w:p>
      <w:pPr/>
      <w:r>
        <w:rPr>
          <w:shd w:val="clear" w:fill="eeee80"/>
        </w:rPr>
        <w:t xml:space="preserve"> ويتسبب بالتالي في المزيد من العواصف المدمرة.</w:t>
      </w:r>
    </w:p>
    <w:p>
      <w:pPr/>
      <w:r>
        <w:rPr>
          <w:shd w:val="clear" w:fill="eeee80"/>
        </w:rPr>
        <w:t xml:space="preserve"> كما يتأثر تواتر ونطاق العواصف الاستوائية بارتفاع درجة حرارة المحيطات،</w:t>
      </w:r>
    </w:p>
    <w:p>
      <w:pPr/>
      <w:r>
        <w:rPr>
          <w:shd w:val="clear" w:fill="eeee80"/>
        </w:rPr>
        <w:t xml:space="preserve"> وغالبًا ما تدمر مثل هذه العواصف المنازل والمجتمعات،</w:t>
      </w:r>
    </w:p>
    <w:p>
      <w:pPr/>
      <w:r>
        <w:rPr>
          <w:shd w:val="clear" w:fill="eeee80"/>
        </w:rPr>
        <w:t xml:space="preserve"> وتتسبب في وفيات وخسائر اقتصادية فادحة.</w:t>
      </w:r>
    </w:p>
    <w:p>
      <w:pPr/>
      <w:r>
        <w:rPr>
          <w:shd w:val="clear" w:fill="eeee80"/>
        </w:rPr>
        <w:t xml:space="preserve">زيادة الجفاف</w:t>
      </w:r>
    </w:p>
    <w:p>
      <w:pPr/>
      <w:r>
        <w:rPr>
          <w:shd w:val="clear" w:fill="eeee80"/>
        </w:rPr>
        <w:t xml:space="preserve">يؤدي تغير المناخ إلى تغيير توفر المياه،</w:t>
      </w:r>
    </w:p>
    <w:p>
      <w:pPr/>
      <w:r>
        <w:rPr>
          <w:shd w:val="clear" w:fill="eeee80"/>
        </w:rPr>
        <w:t xml:space="preserve"> مما يجعلها أكثر ندرةً في المزيد من المناطق.</w:t>
      </w:r>
    </w:p>
    <w:p>
      <w:pPr/>
      <w:r>
        <w:rPr>
          <w:shd w:val="clear" w:fill="eeee80"/>
        </w:rPr>
        <w:t xml:space="preserve"> ويؤدي الاحترار العالمي إلى تفاقم نقص المياه في المناطق الفقيرة بالمياه،</w:t>
      </w:r>
    </w:p>
    <w:p>
      <w:pPr/>
      <w:r>
        <w:rPr>
          <w:shd w:val="clear" w:fill="eeee80"/>
        </w:rPr>
        <w:t xml:space="preserve"> كما يؤدي إلى زيادة مخاطر الجفاف فيما يخص الزراعة،</w:t>
      </w:r>
    </w:p>
    <w:p>
      <w:pPr/>
      <w:r>
        <w:rPr>
          <w:shd w:val="clear" w:fill="eeee80"/>
        </w:rPr>
        <w:t xml:space="preserve"> ويؤثر بالتالي على المحاصيل،</w:t>
      </w:r>
    </w:p>
    <w:p>
      <w:pPr/>
      <w:r>
        <w:rPr>
          <w:shd w:val="clear" w:fill="eeee80"/>
        </w:rPr>
        <w:t xml:space="preserve"> ويزيد الجفاف البيئي من ضعف النُظُم البيئية.</w:t>
      </w:r>
    </w:p>
    <w:p>
      <w:pPr/>
      <w:r>
        <w:rPr>
          <w:shd w:val="clear" w:fill="eeee80"/>
        </w:rPr>
        <w:t xml:space="preserve"> يمكن أن يثير الجفاف أيضًا عواصف رملية وترابية مدمرة يمكن أن تنقل مليارات الأطنان من الرمال عبر القارات.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2026-10-16T09:10:32+00:00</dcterms:created>
  <dcterms:modified xsi:type="dcterms:W3CDTF">2026-10-16T09:10:32+00:00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