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اهتم الاسلام بالعلم اهتماما كبيرا وحض عليه ورغب في طلبه ولقد كانت كلمة اقرا اول كلمه نزل بها الوحي لما للعلم من اهمية عظيمه وفوائد جليلة في حياة الفرد والجماعة.</w:t>
      </w:r>
    </w:p>
    <w:p>
      <w:pPr/>
      <w:r>
        <w:rPr/>
        <w:t xml:space="preserve">رالعلم في الاسلام دعوه الاهيه، وفريضع شرعية،</w:t>
      </w:r>
    </w:p>
    <w:p>
      <w:pPr/>
      <w:r>
        <w:rPr>
          <w:shd w:val="clear" w:fill="eeee80"/>
        </w:rPr>
        <w:t xml:space="preserve"> يتقرب بع العبد الى ربه فهو الطريق الى معرفة الخالق وادراك قدرته وعظمته وهو طريق الى تنمية العقول والارتقاء بالامم والنهضة بها،</w:t>
      </w:r>
    </w:p>
    <w:p>
      <w:pPr/>
      <w:r>
        <w:rPr/>
        <w:t xml:space="preserve"> ولذا رتب الاسلام الثواب العظيم لمن يطلب 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2026-10-02T04:16:45+00:00</dcterms:created>
  <dcterms:modified xsi:type="dcterms:W3CDTF">2026-10-02T04:16:45+00:00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