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التعريف بمؤسسة الدراسة أمرا جد ضروري للإلمام بما هو مهم من خصائصه و </w:t>
      </w:r>
    </w:p>
    <w:p>
      <w:pPr/>
      <w:r>
        <w:rPr>
          <w:shd w:val="clear" w:fill="eeee80"/>
        </w:rPr>
        <w:t xml:space="preserve"> المادية ،</w:t>
      </w:r>
    </w:p>
    <w:p>
      <w:pPr/>
      <w:r>
        <w:rPr>
          <w:shd w:val="clear" w:fill="eeee80"/>
        </w:rPr>
        <w:t xml:space="preserve"> البشرية التي تلاءم نوع الدراسة المطلوبة .</w:t>
      </w:r>
    </w:p>
    <w:p>
      <w:pPr/>
      <w:r>
        <w:rPr>
          <w:shd w:val="clear" w:fill="eeee80"/>
        </w:rPr>
        <w:t xml:space="preserve"> الأول إفريقيـا 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الثاني عشر على المستوى العالمي ،</w:t>
      </w:r>
    </w:p>
    <w:p>
      <w:pPr/>
      <w:r>
        <w:rPr>
          <w:shd w:val="clear" w:fill="eeee80"/>
        </w:rPr>
        <w:t xml:space="preserve"> أفريقيا ،</w:t>
      </w:r>
    </w:p>
    <w:p>
      <w:pPr/>
      <w:r>
        <w:rPr>
          <w:shd w:val="clear" w:fill="eeee80"/>
        </w:rPr>
        <w:t xml:space="preserve"> و آسيا و أمريكا اللاتينية .</w:t>
      </w:r>
    </w:p>
    <w:p>
      <w:pPr/>
      <w:r>
        <w:rPr>
          <w:shd w:val="clear" w:fill="eeee80"/>
        </w:rPr>
        <w:t xml:space="preserve">و يركز المجمع نشاطاته على حسب موارده و إمكانياته ،</w:t>
      </w:r>
    </w:p>
    <w:p>
      <w:pPr/>
      <w:r>
        <w:rPr>
          <w:shd w:val="clear" w:fill="eeee80"/>
        </w:rPr>
        <w:t xml:space="preserve"> و من بين أهم عناصر محفظة النشاط لديه ما يلي : </w:t>
      </w:r>
    </w:p>
    <w:p>
      <w:pPr/>
      <w:r>
        <w:rPr>
          <w:shd w:val="clear" w:fill="eeee80"/>
        </w:rPr>
        <w:t xml:space="preserve">- الطاقات الجديدة و المتجددة .</w:t>
      </w:r>
    </w:p>
    <w:p>
      <w:pPr/>
      <w:r>
        <w:rPr>
          <w:shd w:val="clear" w:fill="eeee80"/>
        </w:rPr>
        <w:t xml:space="preserve">- تحلية مياه البحر .</w:t>
      </w:r>
    </w:p>
    <w:p>
      <w:pPr/>
      <w:r>
        <w:rPr>
          <w:shd w:val="clear" w:fill="eeee80"/>
        </w:rPr>
        <w:t xml:space="preserve">- المناجم .</w:t>
      </w:r>
    </w:p>
    <w:p>
      <w:pPr/>
      <w:r>
        <w:rPr>
          <w:shd w:val="clear" w:fill="eeee80"/>
        </w:rPr>
        <w:t xml:space="preserve">- النقل البري عبر القنوات و الأنابيب .</w:t>
      </w:r>
    </w:p>
    <w:p>
      <w:pPr/>
      <w:r>
        <w:rPr>
          <w:shd w:val="clear" w:fill="eeee80"/>
        </w:rPr>
        <w:t xml:space="preserve">- التأمينات و الخدمات المالية .</w:t>
      </w:r>
    </w:p>
    <w:p>
      <w:pPr/>
      <w:r>
        <w:rPr>
          <w:shd w:val="clear" w:fill="eeee80"/>
        </w:rPr>
        <w:t xml:space="preserve">أهدافه ،</w:t>
      </w:r>
    </w:p>
    <w:p>
      <w:pPr/>
      <w:r>
        <w:rPr>
          <w:shd w:val="clear" w:fill="eeee80"/>
        </w:rPr>
        <w:t xml:space="preserve"> بالتركيز على الكفاءات و التحكم بالعمل و التطور و النجـاح ،</w:t>
      </w:r>
    </w:p>
    <w:p>
      <w:pPr/>
      <w:r>
        <w:rPr>
          <w:shd w:val="clear" w:fill="eeee80"/>
        </w:rPr>
        <w:t xml:space="preserve"> مـع تطـوير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2026-09-13T10:30:00+00:00</dcterms:created>
  <dcterms:modified xsi:type="dcterms:W3CDTF">2026-09-13T10:30:00+00:00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