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النبات : </w:t>
      </w:r>
    </w:p>
    <w:p>
      <w:pPr/>
      <w:r>
        <w:rPr>
          <w:shd w:val="clear" w:fill="eeee80"/>
        </w:rPr>
        <w:t xml:space="preserve">كائن حي أخضر ذاتي التغذية يصنع غذاءه بنفسه وذلك بواسطة مجموعه الخضري الذي يحتوي على المادة الخضراء (الكلوروفيل) وفي وجود الضوء عن طريق عملية التمثيل الضوئي حيث يأخذ غاز ثاني أكسيد الكربون من الهواء ويحصل على الماء والعناصر الغذائية من التربة عن طريق جذوره.</w:t>
      </w:r>
    </w:p>
    <w:p>
      <w:pPr/>
      <w:r>
        <w:rPr/>
        <w:t xml:space="preserve">الشجرة:كائن حي نباتي معمر، لها ساق خشبية أساسية يزيد ارتفاعها عند اكتمال نموها عن 4 أمتار من سطح الأرض. وقد تكون مستديمة الخضرة متميزة بوجود الأوراق عليها خلال جميع فصول السنة أو متساقطة الأوراق خلال فصلي الخريف والشتاءالشجيرة : ومنها المستديمة الخضرة أو المتساقطة الأوراق وتزرع في الحدائق الصغيرة المساحة بدلاً من الأشجارالاسيجة: ويمكن أن تكون من نباتات الأشجار والشجيرات أو المتسلقات المتحملة للقص والتشكيل.المتسلقات:نباتات لا تقوى سيقانها على النمو الرأسي، ولذلك فهي تتسلق بطرق مختلفة كالمحاليق أو بالالتفاف حول الدعامات أو نباتات أخرى، كما تتسلق بواسطة الجذور الهوائية أو الأشواك التي تنمو من الساق وتمتد في شقوق البناء أو الحوائط وتعمل على تغطية المكان بأوراقها أو أزهارهاهو المساحة المزروعة بمجموعة متماثلة من النباتات النجيلية العشبية وبصورة كثيفة تغطي الطبقة العليا من التربة وتحتاج نمواها الخضرية إلى القص المستمر،الحشائش:الآفات الزراعية :مجموعة من الأحياء البيولوجية قد تكون حشرات أو طفيليات أو مسببات مرضية مثل الفطريات والبكتيريا والفيروسات أو الحشائش غير المرغوب في نموها وقد تحدث التلف أو المرض أو الضعف للنباتات النامية معها بسبب منافستها لها.الري:الوسيلة الصناعية لتوفير الرطوبة اللازمة بالتربة ولإمداد النبات بالماء حسب احتياجاته المائية والذي يمكنه من النمو والإنتاج والقيام بعملياته الحيوية.المادة العضوية أو الكيميائية التي تضاف إلى التربة الزراعية بغرض تغذية النباتات وتحسين نموها وزيادة الإنتاجية أو بغرض تعويض العناصر الغذائية الممتصة من قبل جذور النباتات أو لعدم تيسرها للنبات في محلول التربة وذلك للمحافظة على كفاءتها الإنتاجية، وذلك مثل إضافة بعض الأسمدة الآزوتية أو المركبة أو المواد العضوية مثل الأسمدة العضوية.محسنات التربة : التقليم:إزالة بعض الأجزاء أو الفروع الحية أو الجافة الميتة من النباتات وذلك لتحسين نموها وإنتاجيتها. وتجري العملية سنوياً أو حسب الحاجة ويختلف الموعد المناسب لها حسب موسم النمو الأزهار.القص والتشكيل : فعند غرس الأشجار والشجيرات يجري تشكيلها للتحديد فمنها المستقيم والمتموج والمزخرف وحسب قابلية النبات للتشكيل وعدم تخشب الفروع.العزيق:ويقصد بها تفكيك الطبقة السطحية للتربة بواسطة الآلات اليدوية أو العزاقات الآلية بعمق حوالي   وذلك لتحسين البيئة التي ينمو فيها النبات عن طريق تهوية التربة وتسهيل صرف الماء وإزالة الحشائش والأعشاب المنافسة والمتطفلة على النباتاتإعادة زراعة الأماكن الخالية من النباتات أو التي تكون فيها كثافة النباتات منخفضة نتيجة لعدم إنبات البذور أو موت البادرات.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2026-10-13T06:41:15+00:00</dcterms:created>
  <dcterms:modified xsi:type="dcterms:W3CDTF">2026-10-13T06:41:15+00:00</dcterms:modified>
</cp:coreProperties>
</file>

<file path=docProps/custom.xml><?xml version="1.0" encoding="utf-8"?>
<Properties xmlns="http://schemas.openxmlformats.org/officeDocument/2006/custom-properties" xmlns:vt="http://schemas.openxmlformats.org/officeDocument/2006/docPropsVTypes"/>
</file>