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أعاد الموقِدُ إلى بيَْتِنَا الدّفْءَ والحَرَارةَ يَا بنَُيّ،</w:t>
      </w:r>
    </w:p>
    <w:p>
      <w:pPr/>
      <w:r>
        <w:rPr>
          <w:shd w:val="clear" w:fill="eeee80"/>
        </w:rPr>
        <w:t xml:space="preserve">بَاحِثًا عن الأوَانِي المَبْثُوثَة فِي الْقَاعَةِ… فَهِي كَانَتْ ترَى الأَوَانِي آنِيَةً</w:t>
      </w:r>
    </w:p>
    <w:p>
      <w:pPr/>
      <w:r>
        <w:rPr/>
        <w:t xml:space="preserve">آنِيَةً بِكُلِّ ذَرّات شُعُورِهَا؛</w:t>
      </w:r>
    </w:p>
    <w:p>
      <w:pPr/>
      <w:r>
        <w:rPr>
          <w:shd w:val="clear" w:fill="eeee80"/>
        </w:rPr>
        <w:t xml:space="preserve"> تَرَى الأَكْوَابَ وَالصِّحَافَ وَالْجِفَانَ وَالطَّوَاجِنَ</w:t>
      </w:r>
    </w:p>
    <w:p>
      <w:pPr/>
      <w:r>
        <w:rPr/>
        <w:t xml:space="preserve">وَترى الْمُزَخْرَفَ وَالمَنْقُوشَ وَالْمُلَوّن وما لا زَخْرَفَةَ فِيهِ وَلا نَقْشَ عَلَيهِ.</w:t>
      </w:r>
    </w:p>
    <w:p>
      <w:pPr/>
      <w:r>
        <w:rPr>
          <w:shd w:val="clear" w:fill="eeee80"/>
        </w:rPr>
        <w:t xml:space="preserve">كَانَتْ نَفْسُهَا مُكْتَظَّةً بِالأوَانِي الْمَوْجُودَةِ فِي كُلّ مَكَانٍ من قَاعَة الْبَيْتِ.</w:t>
      </w:r>
    </w:p>
    <w:p>
      <w:pPr/>
      <w:r>
        <w:rPr>
          <w:shd w:val="clear" w:fill="eeee80"/>
        </w:rPr>
        <w:t xml:space="preserve">وَكَانَ مَاضِيهَا أيضا مَمْلُوءًا بِهَذِهِ الصِّنَاعَة؛</w:t>
      </w:r>
    </w:p>
    <w:p>
      <w:pPr/>
      <w:r>
        <w:rPr>
          <w:shd w:val="clear" w:fill="eeee80"/>
        </w:rPr>
        <w:t xml:space="preserve"> وَأكْسبهَا إيَِّاهُ الْعَمَلُ الْمُتَوَاصِل الّذِي لَمْ</w:t>
      </w:r>
    </w:p>
    <w:p>
      <w:pPr/>
      <w:r>
        <w:rPr/>
        <w:t xml:space="preserve"> ثُمَّ أكْسبَهَا إيَِّاهُ شَغفٌ دَائِمُ وَطمُوحٌ مُتَوَاصِل نَحْو الإتْقَانِ.</w:t>
      </w:r>
    </w:p>
    <w:p>
      <w:pPr/>
      <w:r>
        <w:rPr>
          <w:shd w:val="clear" w:fill="eeee80"/>
        </w:rPr>
        <w:t xml:space="preserve">كَانَتْ كلّما شَرَعتْ في صُنْع آنِيَةٍ أَفرَغَتْ في إنِْشَائِهَا جُهْدهَا وكُلَّ</w:t>
      </w:r>
    </w:p>
    <w:p>
      <w:pPr/>
      <w:r>
        <w:rPr/>
        <w:t xml:space="preserve"> ورسمَتْ علَيها كُلَّ مَا يجري حَوْلهَا مِن أحداثحَنَانِهَا وَكُلَّ شَوْقِهَا،</w:t>
      </w:r>
    </w:p>
    <w:p>
      <w:pPr/>
      <w:r>
        <w:rPr>
          <w:shd w:val="clear" w:fill="eeee80"/>
        </w:rPr>
        <w:t xml:space="preserve"> ورسمَتْ علَيها كُلَّ مَا يجري حَوْلهَا مِن أَحدَاث،</w:t>
      </w:r>
    </w:p>
    <w:p>
      <w:pPr/>
      <w:r>
        <w:rPr>
          <w:shd w:val="clear" w:fill="eeee80"/>
        </w:rPr>
        <w:t xml:space="preserve">وما يَعتَمِل فِي نَفْسهَا مِنْ عوَاطف رسمَتْ ذَلِكَ خطوطا مُسْتَقِيمَة</w:t>
      </w:r>
    </w:p>
    <w:p>
      <w:pPr/>
      <w:r>
        <w:rPr/>
        <w:t xml:space="preserve">النِّهَايَةِ رُسُومٌ جَمِيلَة الْهَنْدَسَةِ وَأَشْكَال تُعبِّرُ عَنْ ذِكْرَيَاتٍ وَأَحْدَاثٍ لا</w:t>
      </w:r>
    </w:p>
    <w:p>
      <w:pPr/>
      <w:r>
        <w:rPr>
          <w:shd w:val="clear" w:fill="eeee80"/>
        </w:rPr>
        <w:t xml:space="preserve">لم تَكنْ تَهْتَمُّ بِالنَّاسِ أَنْ يَفْهَمُوا زَخْرَفَتَهَا أو لا يَفْهَمُوا،</w:t>
      </w:r>
    </w:p>
    <w:p>
      <w:pPr/>
      <w:r>
        <w:rPr>
          <w:shd w:val="clear" w:fill="eeee80"/>
        </w:rPr>
        <w:t xml:space="preserve"> فَخّارهَا إنْ لَمْ يُذَكِّرِ النَّاسَ بِأَحْدَاثٍ مَرَّتْ بِهمْ</w:t>
      </w:r>
    </w:p>
    <w:p>
      <w:pPr/>
      <w:r>
        <w:rPr>
          <w:shd w:val="clear" w:fill="eeee80"/>
        </w:rPr>
        <w:t xml:space="preserve">فهو عَلَى كُلِّ حَال يَكْفِيهم حاجتَهُمْ فيمَا يَسْتَعْمِلُونَهُ لِلطّعَامِ وَالشّرابِ.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2026-08-27T17:23:49+00:00</dcterms:created>
  <dcterms:modified xsi:type="dcterms:W3CDTF">2026-08-27T17:23:49+00:00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