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الرم الثامن ماي معيان تعناف أحدها عن الأحر احلاا كيراودلاجان</w:t>
      </w:r>
    </w:p>
    <w:p>
      <w:pPr/>
      <w:r>
        <w:rPr>
          <w:shd w:val="clear" w:fill="eeee80"/>
        </w:rPr>
        <w:t xml:space="preserve">تعد الاهرا عن الاية بعدا ناسعا،</w:t>
      </w:r>
    </w:p>
    <w:p>
      <w:pPr/>
      <w:r>
        <w:rPr/>
        <w:t xml:space="preserve">الاطل، وغلة اخرية عنى المودية وسلي اللجونراطية بالاستعاد والععسرية؛</w:t>
      </w:r>
    </w:p>
    <w:p>
      <w:pPr/>
      <w:r>
        <w:rPr>
          <w:shd w:val="clear" w:fill="eeee80"/>
        </w:rPr>
        <w:t xml:space="preserve">وعرالدق الأمع الزالرية يوم الق الهصرم،</w:t>
      </w:r>
    </w:p>
    <w:p>
      <w:pPr/>
      <w:r>
        <w:rPr/>
        <w:t xml:space="preserve"> والطلم،</w:t>
      </w:r>
    </w:p>
    <w:p>
      <w:pPr/>
      <w:r>
        <w:rPr>
          <w:shd w:val="clear" w:fill="eeee80"/>
        </w:rPr>
        <w:t xml:space="preserve">فه يفت الأم لطول،</w:t>
      </w:r>
    </w:p>
    <w:p>
      <w:pPr/>
      <w:r>
        <w:rPr>
          <w:shd w:val="clear" w:fill="eeee80"/>
        </w:rPr>
        <w:t xml:space="preserve">جاء رقيد ترحاء باتهاء عهد البغي والعدراد وإشداء عهد لعدالة والأمان</w:t>
      </w:r>
    </w:p>
    <w:p>
      <w:pPr/>
      <w:r>
        <w:rPr>
          <w:shd w:val="clear" w:fill="eeee80"/>
        </w:rPr>
        <w:t xml:space="preserve">وشروق غى الأمال المتقة عا هي التتعن اللين احلت أوطاهم</w:t>
      </w:r>
    </w:p>
    <w:p>
      <w:pPr/>
      <w:r>
        <w:rPr/>
        <w:t xml:space="preserve">وامتعدك رفافم، وامتعنت عواقم، فعلا إلهم اقاء واكقعهم السعادة،</w:t>
      </w:r>
    </w:p>
    <w:p>
      <w:pPr/>
      <w:r>
        <w:rPr>
          <w:shd w:val="clear" w:fill="eeee80"/>
        </w:rPr>
        <w:t xml:space="preserve">والطلسوا ل سلك الأم الانة خلرنية اإلالف توت هكرسة القة من</w:t>
      </w:r>
    </w:p>
    <w:p>
      <w:pPr/>
      <w:r>
        <w:rPr/>
        <w:t xml:space="preserve">مقال الطاغوت، للحلصة من الر العتل،</w:t>
      </w:r>
    </w:p>
    <w:p>
      <w:pPr/>
      <w:r>
        <w:rPr>
          <w:shd w:val="clear" w:fill="eeee80"/>
        </w:rPr>
        <w:t xml:space="preserve">طلريلا أو قصورا اجرقر،</w:t>
      </w:r>
    </w:p>
    <w:p>
      <w:pPr/>
      <w:r>
        <w:rPr/>
        <w:t xml:space="preserve"> ي هنا الر،</w:t>
      </w:r>
    </w:p>
    <w:p>
      <w:pPr/>
      <w:r>
        <w:rPr>
          <w:shd w:val="clear" w:fill="eeee80"/>
        </w:rPr>
        <w:t xml:space="preserve">الطلقه وأزعلت بأسداء الصرامق اللفحرة،</w:t>
      </w:r>
    </w:p>
    <w:p>
      <w:pPr/>
      <w:r>
        <w:rPr>
          <w:shd w:val="clear" w:fill="eeee80"/>
        </w:rPr>
        <w:t xml:space="preserve">الدجان الكساعد من المدت اخررفة ولترى البعرةة واسلأت مناكها يكاء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2026-10-14T02:40:29+00:00</dcterms:created>
  <dcterms:modified xsi:type="dcterms:W3CDTF">2026-10-14T02:40:29+00:00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