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am writing to complain about the problem of wasting water in our neighbourhood.</w:t>
      </w:r>
    </w:p>
    <w:p>
      <w:pPr/>
      <w:r>
        <w:rPr>
          <w:shd w:val="clear" w:fill="eeee80"/>
        </w:rPr>
        <w:t xml:space="preserve">many people leave their taps running when washing dishes or brushing their teeth.</w:t>
      </w:r>
    </w:p>
    <w:p>
      <w:pPr/>
      <w:r>
        <w:rPr>
          <w:shd w:val="clear" w:fill="eeee80"/>
        </w:rPr>
        <w:t xml:space="preserve">some also water their gardens during the hottest part of the day which wastes a lot 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2026-09-06T08:24:22+00:00</dcterms:created>
  <dcterms:modified xsi:type="dcterms:W3CDTF">2026-09-06T08:24:22+00:00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