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تطلق معظم التفاعلات الكيميائية الطاقة .</w:t>
      </w:r>
    </w:p>
    <w:p>
      <w:pPr/>
      <w:r>
        <w:rPr>
          <w:shd w:val="clear" w:fill="eeee80"/>
        </w:rPr>
        <w:t xml:space="preserve">طاقة حرارية+نواتج = متفاعلات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2026-10-11T02:54:11+00:00</dcterms:created>
  <dcterms:modified xsi:type="dcterms:W3CDTF">2026-10-11T02:54:11+00:00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