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صناعة الولاية والحكم من قلة ما يرفعه الصدر وكثرة ما يضمه القبر،</w:t>
      </w:r>
    </w:p>
    <w:p>
      <w:pPr/>
      <w:r>
        <w:rPr>
          <w:shd w:val="clear" w:fill="eeee80"/>
        </w:rPr>
        <w:t xml:space="preserve"> وكان الأولى بكم أن تكونوا كالناس في معايشهم لكل إنسان آلة بينة من صناعة أو حرفة أو مهنة يُحسن بها التعيش والارتزاق حتى إذا أنتم نزلتم عن</w:t>
      </w:r>
    </w:p>
    <w:p>
      <w:pPr/>
      <w:r>
        <w:rPr>
          <w:shd w:val="clear" w:fill="eeee80"/>
        </w:rPr>
        <w:t xml:space="preserve">تلك العروش دخلتم في بقية الأحياء من أفراد الجمعية تنفعون وتنتفعون.</w:t>
      </w:r>
    </w:p>
    <w:p>
      <w:pPr/>
      <w:r>
        <w:rPr/>
        <w:t xml:space="preserve"> الباشا: تالله إن ما قاسيته من الآلام أمام البوليس والنيابة والمحكمتين واللجنة كان أقل هما،</w:t>
      </w:r>
    </w:p>
    <w:p>
      <w:pPr/>
      <w:r>
        <w:rPr>
          <w:shd w:val="clear" w:fill="eeee80"/>
        </w:rPr>
        <w:t xml:space="preserve"> وأدنى شجنا من مرارة هذا النصح والوعظ،</w:t>
      </w:r>
    </w:p>
    <w:p>
      <w:pPr/>
      <w:r>
        <w:rPr/>
        <w:t xml:space="preserve"> وما الرأي عندكما وقد فات وقت التحصيل والطلب ولم يبق وقت للصناعة والعمل،</w:t>
      </w:r>
    </w:p>
    <w:p>
      <w:pPr/>
      <w:r>
        <w:rPr>
          <w:shd w:val="clear" w:fill="eeee80"/>
        </w:rPr>
        <w:t xml:space="preserve"> والموعظة صالحة نافعة ولكنها لمن يجيء لا لمن يمضي.</w:t>
      </w:r>
    </w:p>
    <w:p>
      <w:pPr/>
      <w:r>
        <w:rPr>
          <w:shd w:val="clear" w:fill="eeee80"/>
        </w:rPr>
        <w:t xml:space="preserve">قال عيسى بن هشام فأحزنتني حالة الرجل وأشفقت عليه،</w:t>
      </w:r>
    </w:p>
    <w:p>
      <w:pPr/>
      <w:r>
        <w:rPr/>
        <w:t xml:space="preserve"> فأخذت أتدبر له وأتفكر في طريقة يتعيش بها،</w:t>
      </w:r>
    </w:p>
    <w:p>
      <w:pPr/>
      <w:r>
        <w:rPr>
          <w:shd w:val="clear" w:fill="eeee80"/>
        </w:rPr>
        <w:t xml:space="preserve"> حتى كدت أيأس من الحيلة،</w:t>
      </w:r>
    </w:p>
    <w:p>
      <w:pPr/>
      <w:r>
        <w:rPr>
          <w:shd w:val="clear" w:fill="eeee80"/>
        </w:rPr>
        <w:t xml:space="preserve"> والباشا ينظر إلي وأنا في تفكري تارة ويُطرق للتفكير في نفسه تارة أخرى</w:t>
      </w:r>
    </w:p>
    <w:p>
      <w:pPr/>
      <w:r>
        <w:rPr>
          <w:shd w:val="clear" w:fill="eeee80"/>
        </w:rPr>
        <w:t xml:space="preserve">ثم رأيته قد انتفض من مكانه وأخذ بيدي يقول لي:</w:t>
      </w:r>
    </w:p>
    <w:p>
      <w:pPr/>
      <w:r>
        <w:rPr>
          <w:shd w:val="clear" w:fill="eeee80"/>
        </w:rPr>
        <w:t xml:space="preserve">الباشا: قد وجدت والحمد لله بابا لسد العوز وكفاف العيش.</w:t>
      </w:r>
    </w:p>
    <w:p>
      <w:pPr/>
      <w:r>
        <w:rPr>
          <w:shd w:val="clear" w:fill="eeee80"/>
        </w:rPr>
        <w:t xml:space="preserve">عيسى بن هشام ماذا وجدت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2026-09-17T16:53:03+00:00</dcterms:created>
  <dcterms:modified xsi:type="dcterms:W3CDTF">2026-09-17T16:53:03+00:00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