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Abstract Lipid decomposition studies in frozen fish have led to the development of a simple and rapid method for the extraction and purification of lipids from biological materials.</w:t>
      </w:r>
    </w:p>
    <w:p>
      <w:pPr/>
      <w:r>
        <w:rPr>
          <w:shd w:val="clear" w:fill="eeee80"/>
        </w:rPr>
        <w:t xml:space="preserve">The entire procedure can be carried out in approximately 10 minutes; it is efficient, reproducible, and free from deleterious manipulations.</w:t>
      </w:r>
    </w:p>
    <w:p>
      <w:pPr/>
      <w:r>
        <w:rPr>
          <w:shd w:val="clear" w:fill="eeee80"/>
        </w:rPr>
        <w:t xml:space="preserve">'The wet tissue is homogenized with a mixture of chloroform and methanol in such proportions that a miscible system is formed with the water in the tissue.</w:t>
      </w:r>
    </w:p>
    <w:p>
      <w:pPr/>
      <w:r>
        <w:rPr>
          <w:shd w:val="clear" w:fill="eeee80"/>
        </w:rPr>
        <w:t xml:space="preserve">Dilution with chloroform and water separates the homogenate into two layers, the chloroform layer containing all the lipids and the methanolic layer containing all the non-lipids.</w:t>
      </w:r>
    </w:p>
    <w:p>
      <w:pPr/>
      <w:r>
        <w:rPr>
          <w:shd w:val="clear" w:fill="eeee80"/>
        </w:rPr>
        <w:t xml:space="preserve">A purified lipid extract is obtained merely by isolating the chloroform layer.</w:t>
      </w:r>
    </w:p>
    <w:p>
      <w:pPr/>
      <w:r>
        <w:rPr>
          <w:shd w:val="clear" w:fill="eeee80"/>
        </w:rPr>
        <w:t xml:space="preserve">The method has been applied to fish muscle and may easily be adapted to use with other tissues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2026-10-24T18:21:57+00:00</dcterms:created>
  <dcterms:modified xsi:type="dcterms:W3CDTF">2026-10-24T18:21:57+00:00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