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حدد صباح يوم الاثنين الفاتح من نوفمبر 1954م على الساعة الصفر،</w:t>
      </w:r>
    </w:p>
    <w:p>
      <w:pPr/>
      <w:r>
        <w:rPr/>
        <w:t xml:space="preserve">كان اندلاع الثورة الجزائرية مفاجنا، لأنها كانت محاطة بكامل السرية، ولم تتفاجاً جمعية العلماء وحدها بهذه الانطلاقة،</w:t>
      </w:r>
    </w:p>
    <w:p>
      <w:pPr/>
      <w:r>
        <w:rPr>
          <w:shd w:val="clear" w:fill="eeee80"/>
        </w:rPr>
        <w:t xml:space="preserve"> بل كانت مفاجئة لكل الأحزاب الجزائرية لقد كان بيان أول نوفمبر 1954 م دعوة صريحة لمن أراد أن يحمل لقب المجاهد على شرط أن ينزع من نفسه كل لقب و يأتي فرديا لا يحمل معه إلا نية الجهاد في سبيل الله والوطن (13).</w:t>
      </w:r>
    </w:p>
    <w:p>
      <w:pPr/>
      <w:r>
        <w:rPr>
          <w:shd w:val="clear" w:fill="eeee80"/>
        </w:rPr>
        <w:t xml:space="preserve">للجمهورية الجزائرية (1958-1960 م).</w:t>
      </w:r>
    </w:p>
    <w:p>
      <w:pPr/>
      <w:r>
        <w:rPr>
          <w:shd w:val="clear" w:fill="eeee80"/>
        </w:rPr>
        <w:t xml:space="preserve">لم تتأخر جمعية العلماء المسلمين حتى أعلن رئيسيا الشيخ العلامة البشير الإبراهيمي من</w:t>
      </w:r>
    </w:p>
    <w:p>
      <w:pPr/>
      <w:r>
        <w:rPr>
          <w:shd w:val="clear" w:fill="eeee80"/>
        </w:rPr>
        <w:t xml:space="preserve">ليها المسلمون الجزائريون هذا هو الصوت الذي يسمع الأذان الصم هذا هو النور الذي يفتح</w:t>
      </w:r>
    </w:p>
    <w:p>
      <w:pPr/>
      <w:r>
        <w:rPr>
          <w:shd w:val="clear" w:fill="eeee80"/>
        </w:rPr>
        <w:t xml:space="preserve">بدنيا فإذا فقدهما فيطن الأرض خير له من ظهرها،</w:t>
      </w:r>
    </w:p>
    <w:p>
      <w:pPr/>
      <w:r>
        <w:rPr>
          <w:shd w:val="clear" w:fill="eeee80"/>
        </w:rPr>
        <w:t xml:space="preserve">و پایته الموت فاختاروا موتة الشرف على حياة العبودية التي في شر من الموت سيروا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2026-09-19T22:27:13+00:00</dcterms:created>
  <dcterms:modified xsi:type="dcterms:W3CDTF">2026-09-19T22:27:13+00:00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