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الاهتمام بتربية وتعليم الأطفال في السنوات المبكرة من الأمور التي نادي بها الدين الإسلامي وأولى العناية بها حيث ورد في القرآن الكريم والسنة النبوية ما يدل على أهمية العلم والتعلم،</w:t>
      </w:r>
    </w:p>
    <w:p>
      <w:pPr/>
      <w:r>
        <w:rPr>
          <w:shd w:val="clear" w:fill="eeee80"/>
        </w:rPr>
        <w:t xml:space="preserve"> وبالتالي تعتبر تنمية القدرات المعرفية والنفسية والاجتماعية الأساسية في أثناء الطفولة المبكرة أمراً ذا أهمية قصوى فهذه القدرات تشكل اللبنات الأساسية التي تبنى عليها قدرات الأطفال الأخرى وتطورها في المراحل التالية كما أن تهيئتهم لتلقي العلم إنما هو حق للصغار والتقصير في ذلك يترتب عليه العديد من التداعيات السلبية في المستقبل.</w:t>
      </w:r>
    </w:p>
    <w:p>
      <w:pPr/>
      <w:r>
        <w:rPr>
          <w:shd w:val="clear" w:fill="eeee80"/>
        </w:rPr>
        <w:t xml:space="preserve">ومرت تربية وتعليم الطفولة المبكرة بالعديد من الإسهامات حيث ساعدت جهود العلماء والمنظرون التربويون على تشكيل تفكير معاصر حول الأطفال الصغار وهذه الجهود أسست العديد من الممارسات المستخدمة مع الأطفال نوي الإعاقة والمعرضين للخطر مثل مارتن لوثر ( 1483-1564) وهو من الذين أكدوا على أهمية تعليم الأطفال والتربية التعويضية لهم،</w:t>
      </w:r>
    </w:p>
    <w:p>
      <w:pPr/>
      <w:r>
        <w:rPr/>
        <w:t xml:space="preserve"> أما جان جاك روسو (1712 (1778) نادي بأهمية المنهج الطبيعي في تربية الأطفال الصغار وأكد على أهمية الخبرات الطبيعية في تطور قدرات الطفل، وينظر المؤرخون على أن روسو يقع في الخط الذي يقسم الفترات القديمة والمرحلة المعاصرة في التربية والتعليم ، وقد أثر مثل بستا لوزي Pestalozzi و فروبل Froebel ومونستوري Montessori وكذلك أولئك الذين ساهمو في الطفولة المبكرة المعاصرة.</w:t>
      </w:r>
    </w:p>
    <w:p>
      <w:pPr/>
      <w:r>
        <w:rPr>
          <w:shd w:val="clear" w:fill="eeee80"/>
        </w:rPr>
        <w:t xml:space="preserve">وقد بدأت تربية وتعليم الأطفال ذوي الإعاقة مع ظهور الأنظمة والقوانين التشريعية في الولايات المتحدة الأمريكية حيث كانت الخدمات قبل عام 1975 غير مناسبة وبعد صدور القانون العام التربية وتعليم الأفراد المعاقين 94/142،</w:t>
      </w:r>
    </w:p>
    <w:p>
      <w:pPr/>
      <w:r>
        <w:rPr>
          <w:shd w:val="clear" w:fill="eeee80"/>
        </w:rPr>
        <w:t xml:space="preserve"> حيث فرض هذا القانون على جميع الولايات قبول الدعم المالي من الحكومة الفيدرالية للتربية الخاصة مقابل تقديم خدمة تربوية وتعليمية مجانية مناسبة لذوي الاحتياجات التربوية الخاصة ولكن الأطفال في مرحلة الرضاعة والحضانة لم يشملهم هذا القانون وبالتالي فإن هؤلاء الأطفال سوف يخسرون فرصة العلاج خلال المرحلة النمائية الحرجة وفي عام 1986 تم تعديل القانون العام للمعاقين 94/142 ليتضمن القانون العام رقم 99/457 الذي يتضمن حقوق الأطفال في مرحلة الرضاعة والحضانة ومرحلة ما قبل المدرسة للأطفال ذوو الاحتياجات التربوية الخاصة وأطفال الخطر وفي عام 1990 كان هناك تغير جوهري في القانون العام للمعوقين رقم 94/142 حيث تضمن هذا التغيير جزئيين رئيسيين هامين هما:</w:t>
      </w:r>
    </w:p>
    <w:p>
      <w:pPr/>
      <w:r>
        <w:rPr/>
        <w:t xml:space="preserve">•	جزء (B) تكون مسؤولية مدارس التعليم العادي توفير الخدمات للأطفال المؤهلين الذين تتراوح أعمارهم من ثلاث سنوات إلى من الواحد والعشرين.•	جزء (C) تقوم الولايات بتوفير خدمات للأطفال المؤهلين في مرحلة الرضاعة والحضانة من الميلاد وحتى من سنتين.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2026-10-19T18:37:18+00:00</dcterms:created>
  <dcterms:modified xsi:type="dcterms:W3CDTF">2026-10-19T18:37:18+00:00</dcterms:modified>
</cp:coreProperties>
</file>

<file path=docProps/custom.xml><?xml version="1.0" encoding="utf-8"?>
<Properties xmlns="http://schemas.openxmlformats.org/officeDocument/2006/custom-properties" xmlns:vt="http://schemas.openxmlformats.org/officeDocument/2006/docPropsVTypes"/>
</file>