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لاح بصيص أمل حين تلمس الفتى حاءط البيت و وقف وصاح بصوت مبحوح أماه،</w:t>
      </w:r>
    </w:p>
    <w:p>
      <w:pPr/>
      <w:r>
        <w:rPr>
          <w:shd w:val="clear" w:fill="eeee80"/>
        </w:rPr>
        <w:t xml:space="preserve">سمعت الأم المسكينة صوت الإبن العليل،</w:t>
      </w:r>
    </w:p>
    <w:p>
      <w:pPr/>
      <w:r>
        <w:rPr>
          <w:shd w:val="clear" w:fill="eeee80"/>
        </w:rPr>
        <w:t xml:space="preserve">طارت فرحا هرولت إلى داخل الغرفة،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2026-10-09T09:18:25+00:00</dcterms:created>
  <dcterms:modified xsi:type="dcterms:W3CDTF">2026-10-09T09:18:25+00:00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