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وذلكمنخالاماأطلقعليه«بـالهندسةاالجتماعيةاللقانو»:‾وذلكباالنطالقاابفحصوتصنيفالمصالحاالجتماعيةاالمراد،</w:t>
      </w:r>
    </w:p>
    <w:p>
      <w:pPr/>
      <w:r>
        <w:rPr>
          <w:shd w:val="clear" w:fill="eeee80"/>
        </w:rPr>
        <w:t xml:space="preserve">القانونيةعلىالمصالحالتييراههالمشرعجديرةبالحماية.</w:t>
      </w:r>
    </w:p>
    <w:p>
      <w:pPr/>
      <w:r>
        <w:rPr/>
        <w:t xml:space="preserve">التقدماؤلمرؤالذييؤددإلىالتنازعبينأصحاابالمصالحالمتعارضةفيالمجتمعفيبقاء</w:t>
      </w:r>
    </w:p>
    <w:p>
      <w:pPr/>
      <w:r>
        <w:rPr>
          <w:shd w:val="clear" w:fill="eeee80"/>
        </w:rPr>
        <w:t xml:space="preserve">تغييرهولذلكلتكونالقواعدالقانونيةالمتوافقةمعمصالحه.</w:t>
      </w:r>
    </w:p>
    <w:p>
      <w:pPr/>
      <w:r>
        <w:rPr>
          <w:shd w:val="clear" w:fill="eeee80"/>
        </w:rPr>
        <w:t xml:space="preserve">وهذامايركزعليهعلماالجتمااعالقانوني:حيثيحاولأنيقدملناتفسيراعلميالقانوويساعد</w:t>
      </w:r>
    </w:p>
    <w:p>
      <w:pPr/>
      <w:r>
        <w:rPr>
          <w:shd w:val="clear" w:fill="eeee80"/>
        </w:rPr>
        <w:t xml:space="preserve">فيجعلالقاعدةالقانونيةأكثرمالئمةاللواقعاالجتماعيابمتغيراتهوتطوراته.</w:t>
      </w:r>
    </w:p>
    <w:p>
      <w:pPr/>
      <w:r>
        <w:rPr>
          <w:shd w:val="clear" w:fill="eeee80"/>
        </w:rPr>
        <w:t xml:space="preserve">فكلتغييرقديمسهذذالمصالحيدفعغريزةحفظ</w:t>
      </w:r>
    </w:p>
    <w:p>
      <w:pPr/>
      <w:r>
        <w:rPr>
          <w:shd w:val="clear" w:fill="eeee80"/>
        </w:rPr>
        <w:t xml:space="preserve">الذاتلدىأصحابالمصالحللدفاععنهاوعنالقانوالذي،</w:t>
      </w:r>
    </w:p>
    <w:p>
      <w:pPr/>
      <w:r>
        <w:rPr/>
        <w:t xml:space="preserve">‾وعليهالايكونثمةتطويرلقانوأوتعديلهدونكفاحوصراعبينالمصالحالمتعارضة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2026-09-16T11:53:32+00:00</dcterms:created>
  <dcterms:modified xsi:type="dcterms:W3CDTF">2026-09-16T11:53:32+00:00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