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مزيد من المعلومات حول علاقة الكتابة والطباعة والحاسوب والإنترنت: 1. تطور الكتابة: الكتابة بدأت كوسيلة لتوثيق المعلومات،  حيث استخدم البشر الرموز والرسوم لتسجيل الأحداث.  تطورت الكتابة إلى أنظمة أكثر تعقيدًا مثل الهيروغليفية والأبجدية.  مما كان يستغرق وقتًا طويلاً.  مما ساهم في نشر الأفكار والثقافات. 3. الحاسوب: الحواسيب غيرت طريقة الكتابة.  مما يسهل عملية الكتابة. 4. الإنترنت: الإنترنت أحدث ثورة في كيفية الوصول إلى المعلومات ومشاركتها.  والتفاعل مع جمهور واسع عبر وسائل التواصل الاجتماعي.  الإنترنت يوفر منصة للأفكار الجديدة ويتيح للكتّاب التواصل مع قرائهم بشكل مباشر.  الكتابة تُطبع،  والطباعة تُرقمن،  هذا التكامل يسهل الوصول إلى المعلومات ويعزز من فرص التعلم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