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الارتفاع في درجات الحرارة: يعتبر هذا من أهم مظاهر تغير المناخ، حيث شهدت العديد من المناطق في العالم زيادات ملحوظة في درجات الحرارة خلال العقود الأخيرة.</w:t>
      </w:r>
    </w:p>
    <w:p>
      <w:pPr/>
      <w:r>
        <w:rPr>
          <w:shd w:val="clear" w:fill="eeee80"/>
        </w:rPr>
        <w:t xml:space="preserve">ارتفاع مستويات البحار والمحيطات: ذوبان الجليد في المناطق القطبية يؤدي إلى ارتفاع مستويات المياه،</w:t>
      </w:r>
    </w:p>
    <w:p>
      <w:pPr/>
      <w:r>
        <w:rPr/>
        <w:t xml:space="preserve"> ما يهدد المناطق الساحلية والجزر.</w:t>
      </w:r>
    </w:p>
    <w:p>
      <w:pPr/>
      <w:r>
        <w:rPr>
          <w:shd w:val="clear" w:fill="eeee80"/>
        </w:rPr>
        <w:t xml:space="preserve">الجفاف والتصحر: ارتفاع درجات الحرارة يؤدي إلى تقليل الموارد المائية،</w:t>
      </w:r>
    </w:p>
    <w:p>
      <w:pPr/>
      <w:r>
        <w:rPr/>
        <w:t xml:space="preserve"> مما يؤدي إلى التصحر في بعض المناطق. هذا يؤثر بشكل خاص على الزراعة والموارد المائية.</w:t>
      </w:r>
    </w:p>
    <w:p>
      <w:pPr/>
      <w:r>
        <w:rPr>
          <w:shd w:val="clear" w:fill="eeee80"/>
        </w:rPr>
        <w:t xml:space="preserve">زيادة العواصف والكوارث الطبيعية: التغيرات في أنماط الطقس تؤدي إلى زيادة العواصف القوية،</w:t>
      </w:r>
    </w:p>
    <w:p>
      <w:pPr/>
      <w:r>
        <w:rPr/>
        <w:t xml:space="preserve"> الفيضانات،</w:t>
      </w:r>
    </w:p>
    <w:p>
      <w:pPr/>
      <w:r>
        <w:rPr>
          <w:shd w:val="clear" w:fill="eeee80"/>
        </w:rPr>
        <w:t xml:space="preserve"> الحلول لمكافحة تغير المناخ:</w:t>
      </w:r>
    </w:p>
    <w:p>
      <w:pPr/>
      <w:r>
        <w:rPr/>
        <w:t xml:space="preserve">من أجل الحد من تأثيرات تغير المناخ،</w:t>
      </w:r>
    </w:p>
    <w:p>
      <w:pPr/>
      <w:r>
        <w:rPr>
          <w:shd w:val="clear" w:fill="eeee80"/>
        </w:rPr>
        <w:t xml:space="preserve"> يجب اتخاذ إجراءات حاسمة على مستوى الأفراد،</w:t>
      </w:r>
    </w:p>
    <w:p>
      <w:pPr/>
      <w:r>
        <w:rPr/>
        <w:t xml:space="preserve"> الحكومات، والشركات.</w:t>
      </w:r>
    </w:p>
    <w:p>
      <w:pPr/>
      <w:r>
        <w:rPr>
          <w:shd w:val="clear" w:fill="eeee80"/>
        </w:rPr>
        <w:t xml:space="preserve">التحول إلى الطاقة المتجددة: يجب التحول إلى مصادر الطاقة النظيفة مثل الشمسية،</w:t>
      </w:r>
    </w:p>
    <w:p>
      <w:pPr/>
      <w:r>
        <w:rPr/>
        <w:t xml:space="preserve"> الرياح،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2026-08-27T08:23:51+00:00</dcterms:created>
  <dcterms:modified xsi:type="dcterms:W3CDTF">2026-08-27T08:23:51+00:00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