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سيدة اسمها نوال توفى زوجها ولم يكن لديها أولاد فكانت عقيمة عاشت وحيدة بمفردها مدة طويلة في حزن واكتئاب،  حتى وجدت راحتها في الخياطة والتطريز في المنسوجات الحريرية كالنول وتمكنت من النجاح به بشكل كبير. ظلت تتطور في هذا الأمر وتخرج حزنها به حتى تمكنت من أن تصبح فنانة في هذا المجال،  وتذهب لمعارض وهي سيدة بسيطة وشكلها وملابسها تؤكد هذا الأمر ولم تغير من نفسها على الرغم من إن الحالة المادية لها تحسنت. مع مرور الوقت وزيادة شهرة منتجاتها وذات يوم في أحد معارضها وجدت فتاة حزينة تجلس جانباً منفردة وحيدة تشاهد أعمالها في سكوت وهدوء،  ذهبت لها نوال وتعرفت عليها اسمها نورا وسألتها نوال عن سبب حزنها. أخبرتها الفتاة نورا إنها تمر بمحنة ضخمة وهي إن عائلتها كلها توفت في حادث مروع، أيضاً أخبرتها نوال إنها حينما حدث لها الابتلاء قامت بنفس الأعمال،  وأصبح العمل الخاص بهم مشهور ولهما معارض قوية ضخمة ونجحت نوال ونورا معاً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