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الشاعر لم يرق إلى مستوى الحدث،</w:t>
      </w:r>
    </w:p>
    <w:p>
      <w:pPr/>
      <w:r>
        <w:rPr>
          <w:shd w:val="clear" w:fill="eeee80"/>
        </w:rPr>
        <w:t xml:space="preserve"> وجاءت معه المعاني باهتة سطحية.</w:t>
      </w:r>
    </w:p>
    <w:p>
      <w:pPr/>
      <w:r>
        <w:rPr>
          <w:shd w:val="clear" w:fill="eeee80"/>
        </w:rPr>
        <w:t xml:space="preserve"> لم تزد عن كونها وصفاً لحال الشاعر وحال الديار المهجورة التي وقف يبكيها،</w:t>
      </w:r>
    </w:p>
    <w:p>
      <w:pPr/>
      <w:r>
        <w:rPr>
          <w:shd w:val="clear" w:fill="eeee80"/>
        </w:rPr>
        <w:t xml:space="preserve">بعضاً من مناقب أهلها،</w:t>
      </w:r>
    </w:p>
    <w:p>
      <w:pPr/>
      <w:r>
        <w:rPr>
          <w:shd w:val="clear" w:fill="eeee80"/>
        </w:rPr>
        <w:t xml:space="preserve"> ولأن الخيال وليد العاطفة،</w:t>
      </w:r>
    </w:p>
    <w:p>
      <w:pPr/>
      <w:r>
        <w:rPr>
          <w:shd w:val="clear" w:fill="eeee80"/>
        </w:rPr>
        <w:t xml:space="preserve"> يفتقد قوة التأثير.</w:t>
      </w:r>
    </w:p>
    <w:p>
      <w:pPr/>
      <w:r>
        <w:rPr>
          <w:shd w:val="clear" w:fill="eeee80"/>
        </w:rPr>
        <w:t xml:space="preserve"> من ذلك التعبير بقوله : ( ماراقه نظر إلى إنسان ) وهو كناية عن كراهيته النظر إلى أي أحد بعد زوال بني العباس.</w:t>
      </w:r>
    </w:p>
    <w:p>
      <w:pPr/>
      <w:r>
        <w:rPr>
          <w:shd w:val="clear" w:fill="eeee80"/>
        </w:rPr>
        <w:t xml:space="preserve"> وفي قوله : ( شتت خطبها شملي ( استعارة مكنية توحي بعدم الاستقرار في الحياة المضطربة من حوله.</w:t>
      </w:r>
    </w:p>
    <w:p>
      <w:pPr/>
      <w:r>
        <w:rPr>
          <w:shd w:val="clear" w:fill="eeee80"/>
        </w:rPr>
        <w:t xml:space="preserve"> والتعبير ( لا أهلها أهلي ولا جيرانها جيراني ) كناية عن تغير حال البلاد تغيراً كاملاً.</w:t>
      </w:r>
    </w:p>
    <w:p>
      <w:pPr/>
      <w:r>
        <w:rPr>
          <w:shd w:val="clear" w:fill="eeee80"/>
        </w:rPr>
        <w:t xml:space="preserve"> وفي قوله : ( حلها البلى والهدم والنيران ) استعارة مكنية تبرز مدى تدمير التتار لكل شيء في بغداد والتشبيه البليغ ( وقفت وقفة الحيران ) يوحي بالذهول والصدمة لما شاهد من خراب المدن والقتل والتشريد لساكنيها.</w:t>
      </w:r>
    </w:p>
    <w:p>
      <w:pPr/>
      <w:r>
        <w:rPr>
          <w:shd w:val="clear" w:fill="eeee80"/>
        </w:rPr>
        <w:t xml:space="preserve"> ورهبة الملوك إياهم.</w:t>
      </w:r>
    </w:p>
    <w:p>
      <w:pPr/>
      <w:r>
        <w:rPr>
          <w:shd w:val="clear" w:fill="eeee80"/>
        </w:rPr>
        <w:t xml:space="preserve"> وإشراقه في جوانب الحياة المختلفة.</w:t>
      </w:r>
    </w:p>
    <w:p>
      <w:pPr/>
      <w:r>
        <w:rPr>
          <w:shd w:val="clear" w:fill="eeee80"/>
        </w:rPr>
        <w:t xml:space="preserve">الخلافة وتقويض دولة الإسلام المترامية .</w:t>
      </w:r>
    </w:p>
    <w:p>
      <w:pPr/>
      <w:r>
        <w:rPr>
          <w:shd w:val="clear" w:fill="eeee80"/>
        </w:rPr>
        <w:t xml:space="preserve"> أما المحسنات اللفظية؛</w:t>
      </w:r>
    </w:p>
    <w:p>
      <w:pPr/>
      <w:r>
        <w:rPr>
          <w:shd w:val="clear" w:fill="eeee80"/>
        </w:rPr>
        <w:t xml:space="preserve"> فقد احتشدت في الأبيات حشداً واضحاً ومنها : الجناس في قوله : ( أجفاني،</w:t>
      </w:r>
    </w:p>
    <w:p>
      <w:pPr/>
      <w:r>
        <w:rPr>
          <w:shd w:val="clear" w:fill="eeee80"/>
        </w:rPr>
        <w:t xml:space="preserve">الأوطار،</w:t>
      </w:r>
    </w:p>
    <w:p>
      <w:pPr/>
      <w:r>
        <w:rPr>
          <w:shd w:val="clear" w:fill="eeee80"/>
        </w:rPr>
        <w:t xml:space="preserve"> والطباق في مثل ( مت،</w:t>
      </w:r>
    </w:p>
    <w:p>
      <w:pPr/>
      <w:r>
        <w:rPr>
          <w:shd w:val="clear" w:fill="eeee80"/>
        </w:rPr>
        <w:t xml:space="preserve"> ذلاً ).</w:t>
      </w:r>
    </w:p>
    <w:p>
      <w:pPr/>
      <w:r>
        <w:rPr>
          <w:shd w:val="clear" w:fill="eeee80"/>
        </w:rPr>
        <w:t xml:space="preserve"> وفي كثرة هذه المحسنات صناعة متكلّفة جعلتها لا تؤدي وظيفتها في الارتقاء بالأسلوب.</w:t>
      </w:r>
    </w:p>
    <w:p>
      <w:pPr/>
      <w:r>
        <w:rPr>
          <w:shd w:val="clear" w:fill="eeee80"/>
        </w:rPr>
        <w:t xml:space="preserve"> وهذا هو شأن الشعر في هذا العصر،</w:t>
      </w:r>
    </w:p>
    <w:p>
      <w:pPr/>
      <w:r>
        <w:rPr>
          <w:shd w:val="clear" w:fill="eeee80"/>
        </w:rPr>
        <w:t xml:space="preserve"> إذ غلبت عليه الزخرفة اللفظية المحلة بروحه الفني.</w:t>
      </w:r>
    </w:p>
    <w:p>
      <w:pPr/>
      <w:r>
        <w:rPr>
          <w:shd w:val="clear" w:fill="eeee80"/>
        </w:rPr>
        <w:t xml:space="preserve"> ومن الأساليب الإنشائية : ( فما أجفاني ) أسلوب تعجب،</w:t>
      </w:r>
    </w:p>
    <w:p>
      <w:pPr/>
      <w:r>
        <w:rPr>
          <w:shd w:val="clear" w:fill="eeee80"/>
        </w:rPr>
        <w:t xml:space="preserve"> ( ياليتني قد من تمن يظهر الأسى والتحسر مع أنه سطحي،</w:t>
      </w:r>
    </w:p>
    <w:p>
      <w:pPr/>
      <w:r>
        <w:rPr>
          <w:shd w:val="clear" w:fill="eeee80"/>
        </w:rPr>
        <w:t xml:space="preserve"> ( مالي وللأيام )،</w:t>
      </w:r>
    </w:p>
    <w:p>
      <w:pPr/>
      <w:r>
        <w:rPr>
          <w:shd w:val="clear" w:fill="eeee80"/>
        </w:rPr>
        <w:t xml:space="preserve"> ( ما للمنازل ) استفهام للتعجب.</w:t>
      </w:r>
    </w:p>
    <w:p>
      <w:pPr/>
      <w:r>
        <w:rPr>
          <w:shd w:val="clear" w:fill="eeee80"/>
        </w:rPr>
        <w:t xml:space="preserve"> وبقية الأساليب ( يا دار)،</w:t>
      </w:r>
    </w:p>
    <w:p>
      <w:pPr/>
      <w:r>
        <w:rPr>
          <w:shd w:val="clear" w:fill="eeee80"/>
        </w:rPr>
        <w:t xml:space="preserve"> ( ما صنع الآلى )،</w:t>
      </w:r>
    </w:p>
    <w:p>
      <w:pPr/>
      <w:r>
        <w:rPr>
          <w:shd w:val="clear" w:fill="eeee80"/>
        </w:rPr>
        <w:t xml:space="preserve">عهدتهم ) 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2026-09-22T14:04:34+00:00</dcterms:created>
  <dcterms:modified xsi:type="dcterms:W3CDTF">2026-09-22T14:04:34+00:00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