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يغ  و ثحب ل قيبطتلا لا نا متت يرظ ادـا ثحب ل نا يحص ،</w:t>
      </w:r>
    </w:p>
    <w:p>
      <w:pPr/>
      <w:r>
        <w:rPr>
          <w:shd w:val="clear" w:fill="eeee80"/>
        </w:rPr>
        <w:t xml:space="preserve"> تشيم ورظ نيسحت  دعست ي مع يلسو رمودودح  ثدحت يقب او ضي م  ثحب ل ي ملا يلا نكلو ،</w:t>
      </w:r>
    </w:p>
    <w:p>
      <w:pPr/>
      <w:r>
        <w:rPr>
          <w:shd w:val="clear" w:fill="eeee80"/>
        </w:rPr>
        <w:t xml:space="preserve"> قيقحلا ىلا وصولاو رملا ي مع ئظو دؤت نا رتفي لا رك ،</w:t>
      </w:r>
    </w:p>
    <w:p>
      <w:pPr/>
      <w:r>
        <w:rPr/>
        <w:t xml:space="preserve"> قيبطتلاو  ملا اولا دودح   يرظلاو ركالتلا اؤسلا سف أسي نا ي ثحبلا ن ، ثحبلا كشم ريتخا  ريملا اذ ذخا اذاو ةديفمو  : يك يبيا بإ دو اذ ؟ م ديفتست تلا هلا م ؟ ل ي ملا ةدئفلا م ؟ ديفم ثحبلا اذ ن دو اذإ م ،</w:t>
      </w:r>
    </w:p>
    <w:p>
      <w:pPr/>
      <w:r>
        <w:rPr>
          <w:shd w:val="clear" w:fill="eeee80"/>
        </w:rPr>
        <w:t xml:space="preserve"> ثحبلا كشم و ثحبلا وضوم ريتخا ى ع شيس لذ ن ،</w:t>
      </w:r>
    </w:p>
    <w:p>
      <w:pPr/>
      <w:r>
        <w:rPr>
          <w:shd w:val="clear" w:fill="eeee80"/>
        </w:rPr>
        <w:t xml:space="preserve"> ئسا ذ ى عي  اذ نا ،</w:t>
      </w:r>
    </w:p>
    <w:p>
      <w:pPr/>
      <w:r>
        <w:rPr>
          <w:shd w:val="clear" w:fill="eeee80"/>
        </w:rPr>
        <w:t xml:space="preserve"> وضوملا اذ  وـخي  نا ب رد ي ملا يحلا نم ديفم ريغ ثحبلا وضومركفلا ءب  تمسم دم نم بت م لا ثحبلا مي نا كلا ى ع ب يرظلا ثحبا يم دعنيصصختم ل رـتت لذلو يمع رـكو صختم دـه ىلا تحت يرظلا ثـحبا نكلو ،</w:t>
      </w:r>
    </w:p>
    <w:p>
      <w:pPr/>
      <w:r>
        <w:rPr/>
        <w:t xml:space="preserve"> يرظلاونيركفملاوةرملا دقت  بلا ةمسم ىدم:هيلا صوتلا تي ل تلا ئقحلاو مو ملا ىلا وصولا و ـقبس حضوا مك م لا ثحبلا د نا ،</w:t>
      </w:r>
    </w:p>
    <w:p>
      <w:pPr/>
      <w:r>
        <w:rPr>
          <w:shd w:val="clear" w:fill="eeee80"/>
        </w:rPr>
        <w:t xml:space="preserve"> يسا رملا ىلا ئيش يضي نأب م ثحبلا ن اذلو ،</w:t>
      </w:r>
    </w:p>
    <w:p>
      <w:pPr/>
      <w:r>
        <w:rPr/>
        <w:t xml:space="preserve"> ثحبلا ي مي ذلا ملا و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2026-10-18T04:27:11+00:00</dcterms:created>
  <dcterms:modified xsi:type="dcterms:W3CDTF">2026-10-18T04:27:11+00:00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