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وأهداف التعلم القائم على حل المشكلات وأسسه التعليمية  إنها عملية دورية تتكون من ثلاث مراحل.  بدلا من الحقائق والنظريات. تبدأ الدورة التالية بمشكلة جديدة. 1.	اكتساب المعرفة التي يمكن استردادها واستخدامها في بيئة مهنية 2.	اكتساب المهارات اللازمة لتوسيع وتحسين المعرفة الخاصة 3.	اكتساب مهارات حل المشكلات المهنية. توفر المشكلة تحديا لمهارات التفكير وتركيزا على عملية التعلم.  على الرغم من أن إلقاء المحاضرات يبدو طريقة سهلة وفعالة لمنح الطلاب المعرفة التي يحتاجونها ،  إلا أنها لا تأخذ في الاعتبار قدرة الطلاب على استيعاب تلك المعلومات وفائدتها لاحقا.  علمنا علم النفس المعرفي - التيار الرئيسي لعلم النفس التربوي في العقود الماضية - أن الطالب ليس إناء فارغا ينتظر أن يمتلئ بالمعرفة الجديدة.  ينظر إلى التعلم على أنه عملية نشطة لبناء المعرفة وإعادة بنائها ، يلخص شميدت (1993) نتائج أبحاث علم النفس المعرفي التي تدعم هدف باروز الأول.  يتم تنظيم المعرفة في شبكات مترابطة من المفاهيم.  إن كل من درجة أعلى من التفاصيل وكثافة أعلى للعلاقات ،  بما في ذلك العلاقات بين المعلومات الجديدة والمعرفة السابقة بموضوع ما ،  تجعل المعرفة أكثر فائدة وأكثر قابلية للنقل.  ما وراء المعرفة تعني "معرفة المعرفة".  واختيار الإستراتيجية (كيف أفعل ذلك؟) وتقييم الهدف (هل نجح؟).  يحفز المعلم المجموعة على التفكير في سلوك حل المشكلات من خلال تحفيز الطلاب على طرح الأسئلة الصحيحة بدلا من إخبارهم بالإجابات.  من خلال مهارات التعلم الموجهة ذاتيا ،  يمكن للطلاب انتقاد نتائج التعلم الخاصة بهم واكتشاف الموضوعات غير المفهومة جيدا أو المفقودة. يؤكد Gijselaers أيضا على العامل الاجتماعي في التعلم.  ستان ودونوفان (1999). تلقي الأبحاث الحديثة ضوءا جديدا على الهدف الثالث لباروز ،  وهو اكتساب مهارات حل المشكلات المهنية (السريرية).  لذلك يؤكد Bouhuijs & Gijselaers (1993) على أهمية اختيار المشكلات ذات الصلة التي تغطي المفاهيم والنظريات الحاسمة في مجال 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