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باب : بيان شيء من أنواع السحر</w:t>
      </w:r>
    </w:p>
    <w:p>
      <w:pPr/>
      <w:r>
        <w:rPr>
          <w:shd w:val="clear" w:fill="eeee80"/>
        </w:rPr>
        <w:t xml:space="preserve">قال أحمد : حدثنا محمد بن جعفر حدثنا عوف عن حيان بن العلاء حدثنا قطن بن قبيصة عن أبيه أنه سمع النبي ﷺ قال : «إن</w:t>
      </w:r>
    </w:p>
    <w:p>
      <w:pPr/>
      <w:r>
        <w:rPr>
          <w:shd w:val="clear" w:fill="eeee80"/>
        </w:rPr>
        <w:t xml:space="preserve">قوله : باب بيان شيء من أنواع السحر .</w:t>
      </w:r>
    </w:p>
    <w:p>
      <w:pPr/>
      <w:r>
        <w:rPr>
          <w:shd w:val="clear" w:fill="eeee80"/>
        </w:rPr>
        <w:t xml:space="preserve">وقد سبق أن السحر ينقسم إلى قسمين: كفر،</w:t>
      </w:r>
    </w:p>
    <w:p>
      <w:pPr/>
      <w:r>
        <w:rPr>
          <w:shd w:val="clear" w:fill="eeee80"/>
        </w:rPr>
        <w:t xml:space="preserve"> فإن كان</w:t>
      </w:r>
    </w:p>
    <w:p>
      <w:pPr/>
      <w:r>
        <w:rPr>
          <w:shd w:val="clear" w:fill="eeee80"/>
        </w:rPr>
        <w:t xml:space="preserve">باستخدام الشياطين،</w:t>
      </w:r>
    </w:p>
    <w:p>
      <w:pPr/>
      <w:r>
        <w:rPr>
          <w:shd w:val="clear" w:fill="eeee80"/>
        </w:rPr>
        <w:t xml:space="preserve"> وما أشبه ذلك فهو كفر.</w:t>
      </w:r>
    </w:p>
    <w:p>
      <w:pPr/>
      <w:r>
        <w:rPr>
          <w:shd w:val="clear" w:fill="eeee80"/>
        </w:rPr>
        <w:t xml:space="preserve">حسب ما تقتضيه الأدلة الشرعية .</w:t>
      </w:r>
    </w:p>
    <w:p>
      <w:pPr/>
      <w:r>
        <w:rPr>
          <w:shd w:val="clear" w:fill="eeee80"/>
        </w:rPr>
        <w:t xml:space="preserve">والأنواع : جمع نوع،</w:t>
      </w:r>
    </w:p>
    <w:p>
      <w:pPr/>
      <w:r>
        <w:rPr>
          <w:shd w:val="clear" w:fill="eeee80"/>
        </w:rPr>
        <w:t xml:space="preserve"> والنوع أخص من الجنس ؛</w:t>
      </w:r>
    </w:p>
    <w:p>
      <w:pPr/>
      <w:r>
        <w:rPr>
          <w:shd w:val="clear" w:fill="eeee80"/>
        </w:rPr>
        <w:t xml:space="preserve"> لأن الجنس اسم يدخل تحته،</w:t>
      </w:r>
    </w:p>
    <w:p>
      <w:pPr/>
      <w:r>
        <w:rPr>
          <w:shd w:val="clear" w:fill="eeee80"/>
        </w:rPr>
        <w:t xml:space="preserve"> وقد يكون الجنس نوعاً باعتبار ما فوقه،</w:t>
      </w:r>
    </w:p>
    <w:p>
      <w:pPr/>
      <w:r>
        <w:rPr>
          <w:shd w:val="clear" w:fill="eeee80"/>
        </w:rPr>
        <w:t xml:space="preserve"> وقد يكون النوع جنساً باعتبار ما تحته .</w:t>
      </w:r>
    </w:p>
    <w:p>
      <w:pPr/>
      <w:r>
        <w:rPr>
          <w:shd w:val="clear" w:fill="eeee80"/>
        </w:rPr>
        <w:t xml:space="preserve">فالإنسان نوع باعتبار الحيوان والحيوان باعتبار الإنسان جنس؛</w:t>
      </w:r>
    </w:p>
    <w:p>
      <w:pPr/>
      <w:r>
        <w:rPr>
          <w:shd w:val="clear" w:fill="eeee80"/>
        </w:rPr>
        <w:t xml:space="preserve"> لأن</w:t>
      </w:r>
    </w:p>
    <w:p>
      <w:pPr/>
      <w:r>
        <w:rPr>
          <w:shd w:val="clear" w:fill="eeee80"/>
        </w:rPr>
        <w:t xml:space="preserve">الجسم يشمل الحيوان والجماد .</w:t>
      </w:r>
    </w:p>
    <w:p>
      <w:pPr/>
      <w:r>
        <w:rPr>
          <w:shd w:val="clear" w:fill="eeee80"/>
        </w:rPr>
        <w:t xml:space="preserve">وأنواع هنا باعتبار الجنس العام .</w:t>
      </w:r>
    </w:p>
    <w:p>
      <w:pPr/>
      <w:r>
        <w:rPr>
          <w:shd w:val="clear" w:fill="eeee80"/>
        </w:rPr>
        <w:t xml:space="preserve">وسبق أن السحر في اللغة : كل ما كان خفي السبب دقيقاً في إدراكه</w:t>
      </w:r>
    </w:p>
    <w:p>
      <w:pPr/>
      <w:r>
        <w:rPr>
          <w:shd w:val="clear" w:fill="eeee80"/>
        </w:rPr>
        <w:t xml:space="preserve">حتى عد الفخر الرازي من جملة أنواع السحر الساعات،</w:t>
      </w:r>
    </w:p>
    <w:p>
      <w:pPr/>
      <w:r>
        <w:rPr>
          <w:shd w:val="clear" w:fill="eeee80"/>
        </w:rPr>
        <w:t xml:space="preserve"> وهي في القديم عبارة عن آلات مركبة،</w:t>
      </w:r>
    </w:p>
    <w:p>
      <w:pPr/>
      <w:r>
        <w:rPr>
          <w:shd w:val="clear" w:fill="eeee80"/>
        </w:rPr>
        <w:t xml:space="preserve"> فكيف بالساعات الالكترونية اليوم ؟!</w:t>
      </w:r>
    </w:p>
    <w:p>
      <w:pPr/>
      <w:r>
        <w:rPr>
          <w:shd w:val="clear" w:fill="eeee80"/>
        </w:rPr>
        <w:t xml:space="preserve">العيافه والطرق والطير من الجبت  قال عوف : العيافة زجر الطير،</w:t>
      </w:r>
    </w:p>
    <w:p>
      <w:pPr/>
      <w:r>
        <w:rPr>
          <w:shd w:val="clear" w:fill="eeee80"/>
        </w:rPr>
        <w:t xml:space="preserve">قوله : «العيافة»</w:t>
      </w:r>
    </w:p>
    <w:p>
      <w:pPr/>
      <w:r>
        <w:rPr>
          <w:shd w:val="clear" w:fill="eeee80"/>
        </w:rPr>
        <w:t xml:space="preserve">مصدر عاف يعيف عيافة وهي زجر الطير للتشاؤم أو التفاؤل .</w:t>
      </w:r>
    </w:p>
    <w:p>
      <w:pPr/>
      <w:r>
        <w:rPr>
          <w:shd w:val="clear" w:fill="eeee80"/>
        </w:rPr>
        <w:t xml:space="preserve">عند العرب،</w:t>
      </w:r>
    </w:p>
    <w:p>
      <w:pPr/>
      <w:r>
        <w:rPr>
          <w:shd w:val="clear" w:fill="eeee80"/>
        </w:rPr>
        <w:t xml:space="preserve"> كما قال أهل العلم في باب الصيد إن تعليم الطير بأن ينزجر</w:t>
      </w:r>
    </w:p>
    <w:p>
      <w:pPr/>
      <w:r>
        <w:rPr>
          <w:shd w:val="clear" w:fill="eeee80"/>
        </w:rPr>
        <w:t xml:space="preserve">إذا زجر؛</w:t>
      </w:r>
    </w:p>
    <w:p>
      <w:pPr/>
      <w:r>
        <w:rPr>
          <w:shd w:val="clear" w:fill="eeee80"/>
        </w:rPr>
        <w:t xml:space="preserve"> فهذا ليس من هذا الباب .</w:t>
      </w:r>
    </w:p>
    <w:p>
      <w:pPr/>
      <w:r>
        <w:rPr>
          <w:shd w:val="clear" w:fill="eeee80"/>
        </w:rPr>
        <w:t xml:space="preserve"> وتارة يزجر الطير للتشاؤم أو التفاؤل .</w:t>
      </w:r>
    </w:p>
    <w:p>
      <w:pPr/>
      <w:r>
        <w:rPr>
          <w:shd w:val="clear" w:fill="eeee80"/>
        </w:rPr>
        <w:t xml:space="preserve"> فإذا زجر الطائر وذهب شمالا تشاءم،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 فهذا من الجبت.</w:t>
      </w:r>
    </w:p>
    <w:p>
      <w:pPr/>
      <w:r>
        <w:rPr>
          <w:shd w:val="clear" w:fill="eeee80"/>
        </w:rPr>
        <w:t xml:space="preserve">فسره عوف بأنه الخط يخط في الأرض،</w:t>
      </w:r>
    </w:p>
    <w:p>
      <w:pPr/>
      <w:r>
        <w:rPr>
          <w:shd w:val="clear" w:fill="eeee80"/>
        </w:rPr>
        <w:t xml:space="preserve"> وكأنه من الطريق من طرق الأرض يطرقها إذا سار عليها،</w:t>
      </w:r>
    </w:p>
    <w:p>
      <w:pPr/>
      <w:r>
        <w:rPr>
          <w:shd w:val="clear" w:fill="eeee80"/>
        </w:rPr>
        <w:t xml:space="preserve"> وتخطيطها مثل المشي عليها يكون له أثر في الأرض كأثر السير عليها .</w:t>
      </w:r>
    </w:p>
    <w:p>
      <w:pPr/>
      <w:r>
        <w:rPr>
          <w:shd w:val="clear" w:fill="eeee80"/>
        </w:rPr>
        <w:t xml:space="preserve">ومعنى الخط بالأرض معروف عندهم،</w:t>
      </w:r>
    </w:p>
    <w:p>
      <w:pPr/>
      <w:r>
        <w:rPr>
          <w:shd w:val="clear" w:fill="eeee80"/>
        </w:rPr>
        <w:t xml:space="preserve"> يضربون به على الرمل على سبيل السحر والكهانة،</w:t>
      </w:r>
    </w:p>
    <w:p>
      <w:pPr/>
      <w:r>
        <w:rPr>
          <w:shd w:val="clear" w:fill="eeee80"/>
        </w:rPr>
        <w:t xml:space="preserve"> ويفعله النساء غالباً،</w:t>
      </w:r>
    </w:p>
    <w:p>
      <w:pPr/>
      <w:r>
        <w:rPr>
          <w:shd w:val="clear" w:fill="eeee80"/>
        </w:rPr>
        <w:t xml:space="preserve"> والله أعلم بكيفيتها،</w:t>
      </w:r>
    </w:p>
    <w:p>
      <w:pPr/>
      <w:r>
        <w:rPr>
          <w:shd w:val="clear" w:fill="eeee80"/>
        </w:rPr>
        <w:t xml:space="preserve"> وتقول حصل كذا</w:t>
      </w:r>
    </w:p>
    <w:p>
      <w:pPr/>
      <w:r>
        <w:rPr>
          <w:shd w:val="clear" w:fill="eeee80"/>
        </w:rPr>
        <w:t xml:space="preserve">أو سيحصل كذا على ما هو معروف عندهم،</w:t>
      </w:r>
    </w:p>
    <w:p>
      <w:pPr/>
      <w:r>
        <w:rPr>
          <w:shd w:val="clear" w:fill="eeee80"/>
        </w:rPr>
        <w:t xml:space="preserve"> أما خط الأرض ليكون سترة في الصلاة،</w:t>
      </w:r>
    </w:p>
    <w:p>
      <w:pPr/>
      <w:r>
        <w:rPr>
          <w:shd w:val="clear" w:fill="eeee80"/>
        </w:rPr>
        <w:t xml:space="preserve"> أو لبيان حدودها ونحو ذلك،</w:t>
      </w:r>
    </w:p>
    <w:p>
      <w:pPr/>
      <w:r>
        <w:rPr>
          <w:shd w:val="clear" w:fill="eeee80"/>
        </w:rPr>
        <w:t xml:space="preserve">فليس داخلاً في الحديث .</w:t>
      </w:r>
    </w:p>
    <w:p>
      <w:pPr/>
      <w:r>
        <w:rPr>
          <w:shd w:val="clear" w:fill="eeee80"/>
        </w:rPr>
        <w:t xml:space="preserve">فإن قيل قد صح عن الرسول ﷺ أنه سئل عن نبي من الأنبياء يخط</w:t>
      </w:r>
    </w:p>
    <w:p>
      <w:pPr/>
      <w:r>
        <w:rPr>
          <w:shd w:val="clear" w:fill="eeee80"/>
        </w:rPr>
        <w:t xml:space="preserve">فقال : من وافق خطه فذاك  .</w:t>
      </w:r>
    </w:p>
    <w:p>
      <w:pPr/>
      <w:r>
        <w:rPr>
          <w:shd w:val="clear" w:fill="eeee80"/>
        </w:rPr>
        <w:t xml:space="preserve">ويجاب عنه بجوابين :</w:t>
      </w:r>
    </w:p>
    <w:p>
      <w:pPr/>
      <w:r>
        <w:rPr>
          <w:shd w:val="clear" w:fill="eeee80"/>
        </w:rPr>
        <w:t xml:space="preserve">الأول : أن الرسول ﷺ علقه بأمر لا يمكن الحصول عليه؛</w:t>
      </w:r>
    </w:p>
    <w:p>
      <w:pPr/>
      <w:r>
        <w:rPr>
          <w:shd w:val="clear" w:fill="eeee80"/>
        </w:rPr>
        <w:t xml:space="preserve">الثاني : أنه إذا كان الخط بالوحي من الله تعالى كما في حال هذا النبي فلا بأس به ؛</w:t>
      </w:r>
    </w:p>
    <w:p>
      <w:pPr/>
      <w:r>
        <w:rPr>
          <w:shd w:val="clear" w:fill="eeee80"/>
        </w:rPr>
        <w:t xml:space="preserve"> لأن الله يجعل له علامة ينزل الوحي بها بخطوط يعلمه إياها .</w:t>
      </w:r>
    </w:p>
    <w:p>
      <w:pPr/>
      <w:r>
        <w:rPr>
          <w:shd w:val="clear" w:fill="eeee80"/>
        </w:rPr>
        <w:t xml:space="preserve">أما هذه الخطوط السحرية فهي من الوحي الشيطاني،</w:t>
      </w:r>
    </w:p>
    <w:p>
      <w:pPr/>
      <w:r>
        <w:rPr>
          <w:shd w:val="clear" w:fill="eeee80"/>
        </w:rPr>
        <w:t xml:space="preserve"> فإن قيل طريقة الرسول ﷺ أنه يسد الأبواب جميعا خاصة في موضوع الشرك،</w:t>
      </w:r>
    </w:p>
    <w:p>
      <w:pPr/>
      <w:r>
        <w:rPr>
          <w:shd w:val="clear" w:fill="eeee80"/>
        </w:rPr>
        <w:t xml:space="preserve"> فلماذا لم يقطع ويسد هذا الباب؟ فالجواب :</w:t>
      </w:r>
    </w:p>
    <w:p>
      <w:pPr/>
      <w:r>
        <w:rPr>
          <w:shd w:val="clear" w:fill="eeee80"/>
        </w:rPr>
        <w:t xml:space="preserve">كان هذا والله أعلم أمر معلوم ،</w:t>
      </w:r>
    </w:p>
    <w:p>
      <w:pPr/>
      <w:r>
        <w:rPr>
          <w:shd w:val="clear" w:fill="eeee80"/>
        </w:rPr>
        <w:t xml:space="preserve"> وهو أن فيه نبياً من الأنبياء يخط،</w:t>
      </w:r>
    </w:p>
    <w:p>
      <w:pPr/>
      <w:r>
        <w:rPr>
          <w:shd w:val="clear" w:fill="eeee80"/>
        </w:rPr>
        <w:t xml:space="preserve">سبق أن الجبت السحر،</w:t>
      </w:r>
    </w:p>
    <w:p>
      <w:pPr/>
      <w:r>
        <w:rPr>
          <w:shd w:val="clear" w:fill="eeee80"/>
        </w:rPr>
        <w:t xml:space="preserve"> قوله : «والطيرة» : أي : من الجبت على وزن فعلة وهي اسم مصدر تطير،</w:t>
      </w:r>
    </w:p>
    <w:p>
      <w:pPr/>
      <w:r>
        <w:rPr>
          <w:shd w:val="clear" w:fill="eeee80"/>
        </w:rPr>
        <w:t xml:space="preserve"> والمصدر منه تطير وهي التشاؤم بمرئي أو مسموع ،</w:t>
      </w:r>
    </w:p>
    <w:p>
      <w:pPr/>
      <w:r>
        <w:rPr>
          <w:shd w:val="clear" w:fill="eeee80"/>
        </w:rPr>
        <w:t xml:space="preserve"> وقيل : التشاؤم بمعلوم مرئيا كان أو مسموعاً،</w:t>
      </w:r>
    </w:p>
    <w:p>
      <w:pPr/>
      <w:r>
        <w:rPr>
          <w:shd w:val="clear" w:fill="eeee80"/>
        </w:rPr>
        <w:t xml:space="preserve"> وهذا أشمل،</w:t>
      </w:r>
    </w:p>
    <w:p>
      <w:pPr/>
      <w:r>
        <w:rPr>
          <w:shd w:val="clear" w:fill="eeee80"/>
        </w:rPr>
        <w:t xml:space="preserve"> فيشمل ما لا يرى ولا يسمع</w:t>
      </w:r>
    </w:p>
    <w:p>
      <w:pPr/>
      <w:r>
        <w:rPr>
          <w:shd w:val="clear" w:fill="eeee80"/>
        </w:rPr>
        <w:t xml:space="preserve">كالتطير بالزمان .</w:t>
      </w:r>
    </w:p>
    <w:p>
      <w:pPr/>
      <w:r>
        <w:rPr>
          <w:shd w:val="clear" w:fill="eeee80"/>
        </w:rPr>
        <w:t xml:space="preserve"> وأصل التطير: التشاؤم لكن أضيفت إلى الطير؛</w:t>
      </w:r>
    </w:p>
    <w:p>
      <w:pPr/>
      <w:r>
        <w:rPr>
          <w:shd w:val="clear" w:fill="eeee80"/>
        </w:rPr>
        <w:t xml:space="preserve"> لأن غالب التشاؤم عند</w:t>
      </w:r>
    </w:p>
    <w:p>
      <w:pPr/>
      <w:r>
        <w:rPr>
          <w:shd w:val="clear" w:fill="eeee80"/>
        </w:rPr>
        <w:t xml:space="preserve"> فعلقت به وإلا فإن تعريفها العام : التشاؤم بمرئي أو مسموع .</w:t>
      </w:r>
    </w:p>
    <w:p>
      <w:pPr/>
      <w:r>
        <w:rPr>
          <w:shd w:val="clear" w:fill="eeee80"/>
        </w:rPr>
        <w:t xml:space="preserve"> وكان العرب يتشاءمون بالطير وبالزمان وبالمكان وبالأشخاص،</w:t>
      </w:r>
    </w:p>
    <w:p>
      <w:pPr/>
      <w:r>
        <w:rPr>
          <w:shd w:val="clear" w:fill="eeee80"/>
        </w:rPr>
        <w:t xml:space="preserve"> وهذا</w:t>
      </w:r>
    </w:p>
    <w:p>
      <w:pPr/>
      <w:r>
        <w:rPr>
          <w:shd w:val="clear" w:fill="eeee80"/>
        </w:rPr>
        <w:t xml:space="preserve">من الشرك كما قال النبي  .</w:t>
      </w:r>
    </w:p>
    <w:p>
      <w:pPr/>
      <w:r>
        <w:rPr>
          <w:shd w:val="clear" w:fill="eeee80"/>
        </w:rPr>
        <w:t xml:space="preserve">والإنسان إذا فتح على نفسه باب التشاؤم ؛</w:t>
      </w:r>
    </w:p>
    <w:p>
      <w:pPr/>
      <w:r>
        <w:rPr>
          <w:shd w:val="clear" w:fill="eeee80"/>
        </w:rPr>
        <w:t xml:space="preserve"> فإنها تضيق عليه الدنيا،</w:t>
      </w:r>
    </w:p>
    <w:p>
      <w:pPr/>
      <w:r>
        <w:rPr>
          <w:shd w:val="clear" w:fill="eeee80"/>
        </w:rPr>
        <w:t xml:space="preserve">وصار يتخيل كل شيء أنه شؤم،</w:t>
      </w:r>
    </w:p>
    <w:p>
      <w:pPr/>
      <w:r>
        <w:rPr>
          <w:shd w:val="clear" w:fill="eeee80"/>
        </w:rPr>
        <w:t xml:space="preserve"> وقال اليوم يوم سوء،</w:t>
      </w:r>
    </w:p>
    <w:p>
      <w:pPr/>
      <w:r>
        <w:rPr>
          <w:shd w:val="clear" w:fill="eeee80"/>
        </w:rPr>
        <w:t xml:space="preserve"> ولم يبع ولم يشتر والعياذ بالله - وكان بعضهم يتشاءم بيوم الأربعاء،</w:t>
      </w:r>
    </w:p>
    <w:p>
      <w:pPr/>
      <w:r>
        <w:rPr>
          <w:shd w:val="clear" w:fill="eeee80"/>
        </w:rPr>
        <w:t xml:space="preserve"> ويقول : إنه يوم نحس وشؤم،</w:t>
      </w:r>
    </w:p>
    <w:p>
      <w:pPr/>
      <w:r>
        <w:rPr>
          <w:shd w:val="clear" w:fill="eeee80"/>
        </w:rPr>
        <w:t xml:space="preserve"> ومنهم من يتشاءم بشهر شوال،</w:t>
      </w:r>
    </w:p>
    <w:p>
      <w:pPr/>
      <w:r>
        <w:rPr>
          <w:shd w:val="clear" w:fill="eeee80"/>
        </w:rPr>
        <w:t xml:space="preserve"> وقد نقضت عائشة رضي الله عنها هذا التشاؤم،</w:t>
      </w:r>
    </w:p>
    <w:p>
      <w:pPr/>
      <w:r>
        <w:rPr>
          <w:shd w:val="clear" w:fill="eeee80"/>
        </w:rPr>
        <w:t xml:space="preserve"> بأنه عقد عليها في شوال،</w:t>
      </w:r>
    </w:p>
    <w:p>
      <w:pPr/>
      <w:r>
        <w:rPr>
          <w:shd w:val="clear" w:fill="eeee80"/>
        </w:rPr>
        <w:t xml:space="preserve"> وبنى بها في شوال،</w:t>
      </w:r>
    </w:p>
    <w:p>
      <w:pPr/>
      <w:r>
        <w:rPr>
          <w:shd w:val="clear" w:fill="eeee80"/>
        </w:rPr>
        <w:t xml:space="preserve"> لأنه ينكد عليه</w:t>
      </w:r>
    </w:p>
    <w:p>
      <w:pPr/>
      <w:r>
        <w:rPr>
          <w:shd w:val="clear" w:fill="eeee80"/>
        </w:rPr>
        <w:t xml:space="preserve">عيشه،</w:t>
      </w:r>
    </w:p>
    <w:p>
      <w:pPr/>
      <w:r>
        <w:rPr>
          <w:shd w:val="clear" w:fill="eeee80"/>
        </w:rPr>
        <w:t xml:space="preserve"> فالواجب الاقتداء بالنبي ﷺ حيث كان يعجبه الفأل .</w:t>
      </w:r>
    </w:p>
    <w:p>
      <w:pPr/>
      <w:r>
        <w:rPr>
          <w:shd w:val="clear" w:fill="eeee80"/>
        </w:rPr>
        <w:t xml:space="preserve"> فينبغي للإنسان أن يتفاءل بالخير ولا يتشاءم ،</w:t>
      </w:r>
    </w:p>
    <w:p>
      <w:pPr/>
      <w:r>
        <w:rPr>
          <w:shd w:val="clear" w:fill="eeee80"/>
        </w:rPr>
        <w:t xml:space="preserve"> وحاول مرة بعد أخرى حتى يفتح الله عليك .</w:t>
      </w:r>
    </w:p>
    <w:p>
      <w:pPr/>
      <w:r>
        <w:rPr>
          <w:shd w:val="clear" w:fill="eeee80"/>
        </w:rPr>
        <w:t xml:space="preserve">قوله : من الجبت قال الحسن الجبت رنة الشيطان.</w:t>
      </w:r>
    </w:p>
    <w:p>
      <w:pPr/>
      <w:r>
        <w:rPr>
          <w:shd w:val="clear" w:fill="eeee80"/>
        </w:rPr>
        <w:t xml:space="preserve"> قال صاحب</w:t>
      </w:r>
    </w:p>
    <w:p>
      <w:pPr/>
      <w:r>
        <w:rPr>
          <w:shd w:val="clear" w:fill="eeee80"/>
        </w:rPr>
        <w:t xml:space="preserve">تيسير العزيز الحميد .</w:t>
      </w:r>
    </w:p>
    <w:p>
      <w:pPr/>
      <w:r>
        <w:rPr>
          <w:shd w:val="clear" w:fill="eeee80"/>
        </w:rPr>
        <w:t xml:space="preserve">وجه ذلك : أن العيافة يستند فيها الإنسان إلى أمر لا حقيقة له،</w:t>
      </w:r>
    </w:p>
    <w:p>
      <w:pPr/>
      <w:r>
        <w:rPr>
          <w:shd w:val="clear" w:fill="eeee80"/>
        </w:rPr>
        <w:t xml:space="preserve"> فماذا يعني كون الطائر يذهب يميناً أو شمالاً أو أماماً أو خلفاً فهذا لا أصل له،</w:t>
      </w:r>
    </w:p>
    <w:p>
      <w:pPr/>
      <w:r>
        <w:rPr>
          <w:shd w:val="clear" w:fill="eeee80"/>
        </w:rPr>
        <w:t xml:space="preserve"> فإذا اعتمد الإنسان على ذلك،</w:t>
      </w:r>
    </w:p>
    <w:p>
      <w:pPr/>
      <w:r>
        <w:rPr>
          <w:shd w:val="clear" w:fill="eeee80"/>
        </w:rPr>
        <w:t xml:space="preserve"> فقد اعتمد على أمر خفي،</w:t>
      </w:r>
    </w:p>
    <w:p>
      <w:pPr/>
      <w:r>
        <w:rPr>
          <w:shd w:val="clear" w:fill="eeee80"/>
        </w:rPr>
        <w:t xml:space="preserve"> وهذا سحر كما سبق تعريف السحر في اللغة ) .</w:t>
      </w:r>
    </w:p>
    <w:p>
      <w:pPr/>
      <w:r>
        <w:rPr>
          <w:shd w:val="clear" w:fill="eeee80"/>
        </w:rPr>
        <w:t xml:space="preserve">إليه .</w:t>
      </w:r>
    </w:p>
    <w:p>
      <w:pPr/>
      <w:r>
        <w:rPr>
          <w:shd w:val="clear" w:fill="eeee80"/>
        </w:rPr>
        <w:t xml:space="preserve"> وكذلك الطرق من السحر؛</w:t>
      </w:r>
    </w:p>
    <w:p>
      <w:pPr/>
      <w:r>
        <w:rPr>
          <w:shd w:val="clear" w:fill="eeee80"/>
        </w:rPr>
        <w:t xml:space="preserve"> لأنهم يستعملونه في السحر،</w:t>
      </w:r>
    </w:p>
    <w:p>
      <w:pPr/>
      <w:r>
        <w:rPr>
          <w:shd w:val="clear" w:fill="eeee80"/>
        </w:rPr>
        <w:t xml:space="preserve"> ويتوصلون به</w:t>
      </w:r>
    </w:p>
    <w:p>
      <w:pPr/>
      <w:r>
        <w:rPr>
          <w:shd w:val="clear" w:fill="eeee80"/>
        </w:rPr>
        <w:t xml:space="preserve">والطيرة كذلك ؛</w:t>
      </w:r>
    </w:p>
    <w:p>
      <w:pPr/>
      <w:r>
        <w:rPr>
          <w:shd w:val="clear" w:fill="eeee80"/>
        </w:rPr>
        <w:t xml:space="preserve"> لأنها مثل العيافة تماماً تستند إلى أمر خفي لا يصح الاعتماد عليه،</w:t>
      </w:r>
    </w:p>
    <w:p>
      <w:pPr/>
      <w:r>
        <w:rPr>
          <w:shd w:val="clear" w:fill="eeee80"/>
        </w:rPr>
        <w:t xml:space="preserve"> وسيأتي في باب الطيرة ما يستثنى منه .</w:t>
      </w:r>
    </w:p>
    <w:p>
      <w:pPr/>
      <w:r>
        <w:rPr>
          <w:shd w:val="clear" w:fill="eeee80"/>
        </w:rPr>
        <w:t xml:space="preserve">قوله : إسناده جيد .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 قال الشيخ : إسناده جيد،</w:t>
      </w:r>
    </w:p>
    <w:p>
      <w:pPr/>
      <w:r>
        <w:rPr>
          <w:shd w:val="clear" w:fill="eeee80"/>
        </w:rPr>
        <w:t xml:space="preserve"> وعندي أنه أقل من الجيد في الواقع،</w:t>
      </w:r>
    </w:p>
    <w:p>
      <w:pPr/>
      <w:r>
        <w:rPr>
          <w:shd w:val="clear" w:fill="eeee80"/>
        </w:rPr>
        <w:t xml:space="preserve"> إلا أن وعن ابن عباس رضي الله عنهما قال : قال رسول الله ﷺ : «من</w:t>
      </w:r>
    </w:p>
    <w:p>
      <w:pPr/>
      <w:r>
        <w:rPr>
          <w:shd w:val="clear" w:fill="eeee80"/>
        </w:rPr>
        <w:t xml:space="preserve">اقتبس شعبة</w:t>
      </w:r>
    </w:p>
    <w:p>
      <w:pPr/>
      <w:r>
        <w:rPr>
          <w:shd w:val="clear" w:fill="eeee80"/>
        </w:rPr>
        <w:t xml:space="preserve">يكون هناك متابعات،</w:t>
      </w:r>
    </w:p>
    <w:p>
      <w:pPr/>
      <w:r>
        <w:rPr>
          <w:shd w:val="clear" w:fill="eeee80"/>
        </w:rPr>
        <w:t xml:space="preserve"> وكان بعض العلماء يذهب إلى أن الحديث إذا صح متنه،</w:t>
      </w:r>
    </w:p>
    <w:p>
      <w:pPr/>
      <w:r>
        <w:rPr>
          <w:shd w:val="clear" w:fill="eeee80"/>
        </w:rPr>
        <w:t xml:space="preserve"> وكان موافقاً للأصول،</w:t>
      </w:r>
    </w:p>
    <w:p>
      <w:pPr/>
      <w:r>
        <w:rPr>
          <w:shd w:val="clear" w:fill="eeee80"/>
        </w:rPr>
        <w:t xml:space="preserve"> فإنه يتساهل في سنده،</w:t>
      </w:r>
    </w:p>
    <w:p>
      <w:pPr/>
      <w:r>
        <w:rPr>
          <w:shd w:val="clear" w:fill="eeee80"/>
        </w:rPr>
        <w:t xml:space="preserve"> والعكس بالعكس،</w:t>
      </w:r>
    </w:p>
    <w:p>
      <w:pPr/>
      <w:r>
        <w:rPr>
          <w:shd w:val="clear" w:fill="eeee80"/>
        </w:rPr>
        <w:t xml:space="preserve"> إذا كان مخالفاً للأصول ؛</w:t>
      </w:r>
    </w:p>
    <w:p>
      <w:pPr/>
      <w:r>
        <w:rPr>
          <w:shd w:val="clear" w:fill="eeee80"/>
        </w:rPr>
        <w:t xml:space="preserve"> فإنه لا يبالي بالسند،</w:t>
      </w:r>
    </w:p>
    <w:p>
      <w:pPr/>
      <w:r>
        <w:rPr>
          <w:shd w:val="clear" w:fill="eeee80"/>
        </w:rPr>
        <w:t xml:space="preserve"> وهذا مسلك جيد بالنسبة لأخذ الحكم من الحديث،</w:t>
      </w:r>
    </w:p>
    <w:p>
      <w:pPr/>
      <w:r>
        <w:rPr>
          <w:shd w:val="clear" w:fill="eeee80"/>
        </w:rPr>
        <w:t xml:space="preserve"> هذا مشكل ؛</w:t>
      </w:r>
    </w:p>
    <w:p>
      <w:pPr/>
      <w:r>
        <w:rPr>
          <w:shd w:val="clear" w:fill="eeee80"/>
        </w:rPr>
        <w:t xml:space="preserve"> فأنا أرى أن مثل هذا لا يحكم له بالجود،</w:t>
      </w:r>
    </w:p>
    <w:p>
      <w:pPr/>
      <w:r>
        <w:rPr>
          <w:shd w:val="clear" w:fill="eeee80"/>
        </w:rPr>
        <w:t xml:space="preserve"> إذ جيد أرقى من حسن،</w:t>
      </w:r>
    </w:p>
    <w:p>
      <w:pPr/>
      <w:r>
        <w:rPr>
          <w:shd w:val="clear" w:fill="eeee80"/>
        </w:rPr>
        <w:t xml:space="preserve"> لأنه ينبغي لنا أن نتحرى في الحديث عن الرسول ،</w:t>
      </w:r>
    </w:p>
    <w:p>
      <w:pPr/>
      <w:r>
        <w:rPr>
          <w:shd w:val="clear" w:fill="eeee80"/>
        </w:rPr>
        <w:t xml:space="preserve">الجواب : كلاهما مهمان،</w:t>
      </w:r>
    </w:p>
    <w:p>
      <w:pPr/>
      <w:r>
        <w:rPr>
          <w:shd w:val="clear" w:fill="eeee80"/>
        </w:rPr>
        <w:t xml:space="preserve"> لكن المتن إذا كان صحيحاً تشهد له الأصول قد تستغنى عنه،</w:t>
      </w:r>
    </w:p>
    <w:p>
      <w:pPr/>
      <w:r>
        <w:rPr>
          <w:shd w:val="clear" w:fill="eeee80"/>
        </w:rPr>
        <w:t xml:space="preserve"> أما السند فلابد منه يقول ابن المبارك : لولا السند القال كل من شاء ما شاء ) .</w:t>
      </w:r>
    </w:p>
    <w:p>
      <w:pPr/>
      <w:r>
        <w:rPr>
          <w:shd w:val="clear" w:fill="eeee80"/>
        </w:rPr>
        <w:t xml:space="preserve">قوله : «من» شرطية وفعل الشرط «اقتبس وجوابه فقد اقتبس».</w:t>
      </w:r>
    </w:p>
    <w:p>
      <w:pPr/>
      <w:r>
        <w:rPr>
          <w:shd w:val="clear" w:fill="eeee80"/>
        </w:rPr>
        <w:t xml:space="preserve"> قوله : «اقتبس أي : تعلم .</w:t>
      </w:r>
    </w:p>
    <w:p>
      <w:pPr/>
      <w:r>
        <w:rPr>
          <w:shd w:val="clear" w:fill="eeee80"/>
        </w:rPr>
        <w:t xml:space="preserve"> لأن التعلم وهو أخذ الطالب من العالم شيئا من علمه بمنزلة الرجل يقتبس من صاحب النار شعلة .</w:t>
      </w:r>
    </w:p>
    <w:p>
      <w:pPr/>
      <w:r>
        <w:rPr>
          <w:shd w:val="clear" w:fill="eeee80"/>
        </w:rPr>
        <w:t xml:space="preserve">قوله : «شعبة أي طائفة ومنه قوله تعالى: (وجعلناكم شعوبا</w:t>
      </w:r>
    </w:p>
    <w:p>
      <w:pPr/>
      <w:r>
        <w:rPr>
          <w:shd w:val="clear" w:fill="eeee80"/>
        </w:rPr>
        <w:t xml:space="preserve">وقبائل ) أي طوائف وقبائل من النجوم فقد اقتبس شعبة من السحر زاد ما زاد رواه أبوداود</w:t>
      </w:r>
    </w:p>
    <w:p>
      <w:pPr/>
      <w:r>
        <w:rPr>
          <w:shd w:val="clear" w:fill="eeee80"/>
        </w:rPr>
        <w:t xml:space="preserve">قوله : من النجوم : المراد علم النجوم وليس المراد النجوم أنفسها ؛</w:t>
      </w:r>
    </w:p>
    <w:p>
      <w:pPr/>
      <w:r>
        <w:rPr>
          <w:shd w:val="clear" w:fill="eeee80"/>
        </w:rPr>
        <w:t xml:space="preserve"> لأن النجوم لا يمكن أن تقتبس وتتعلم.</w:t>
      </w:r>
    </w:p>
    <w:p>
      <w:pPr/>
      <w:r>
        <w:rPr>
          <w:shd w:val="clear" w:fill="eeee80"/>
        </w:rPr>
        <w:t xml:space="preserve"> والمراد به هنا علم النجوم الذي يستدل به على الحوادث الأرضية .</w:t>
      </w:r>
    </w:p>
    <w:p>
      <w:pPr/>
      <w:r>
        <w:rPr>
          <w:shd w:val="clear" w:fill="eeee80"/>
        </w:rPr>
        <w:t xml:space="preserve"> فيستدل مثلا باقتران النجم الفلاني بالنجم الفلاني على</w:t>
      </w:r>
    </w:p>
    <w:p>
      <w:pPr/>
      <w:r>
        <w:rPr>
          <w:shd w:val="clear" w:fill="eeee80"/>
        </w:rPr>
        <w:t xml:space="preserve">أنه سيحدث كذا وكذا .</w:t>
      </w:r>
    </w:p>
    <w:p>
      <w:pPr/>
      <w:r>
        <w:rPr>
          <w:shd w:val="clear" w:fill="eeee80"/>
        </w:rPr>
        <w:t xml:space="preserve"> وفي هذا النجم الآخر على أنه سيكون شقيا فيستدلون باختلاف أحوال النجوم على اختلاف الحوادث الأرضية،</w:t>
      </w:r>
    </w:p>
    <w:p>
      <w:pPr/>
      <w:r>
        <w:rPr>
          <w:shd w:val="clear" w:fill="eeee80"/>
        </w:rPr>
        <w:t xml:space="preserve"> ولهذا جاء في حديث زيد بن خالد الجهني في غزوة الحديبية قال : صلى بنا رسول الله ذات ليلة على أثر سماء من الليل فقال : قال الله تعالى : «أصبح</w:t>
      </w:r>
    </w:p>
    <w:p>
      <w:pPr/>
      <w:r>
        <w:rPr>
          <w:shd w:val="clear" w:fill="eeee80"/>
        </w:rPr>
        <w:t xml:space="preserve"> ومن قال</w:t>
      </w:r>
    </w:p>
    <w:p>
      <w:pPr/>
      <w:r>
        <w:rPr>
          <w:shd w:val="clear" w:fill="eeee80"/>
        </w:rPr>
        <w:t xml:space="preserve"> ومنه نأخذ خطأ العوام الذين يقولون : إذا هبت الريح طلع النجم الفلاني ؛</w:t>
      </w:r>
    </w:p>
    <w:p>
      <w:pPr/>
      <w:r>
        <w:rPr>
          <w:shd w:val="clear" w:fill="eeee80"/>
        </w:rPr>
        <w:t xml:space="preserve"> لأن النجوم لا تأثير لها بالرياح،</w:t>
      </w:r>
    </w:p>
    <w:p>
      <w:pPr/>
      <w:r>
        <w:rPr>
          <w:shd w:val="clear" w:fill="eeee80"/>
        </w:rPr>
        <w:t xml:space="preserve"> صحيح أن بعض الأوقات والفصول يكون فيها ريح ومطر،</w:t>
      </w:r>
    </w:p>
    <w:p>
      <w:pPr/>
      <w:r>
        <w:rPr>
          <w:shd w:val="clear" w:fill="eeee80"/>
        </w:rPr>
        <w:t xml:space="preserve"> فهي ظرف لهما،</w:t>
      </w:r>
    </w:p>
    <w:p>
      <w:pPr/>
      <w:r>
        <w:rPr>
          <w:shd w:val="clear" w:fill="eeee80"/>
        </w:rPr>
        <w:t xml:space="preserve"> وليست سبباً للريح أو المطر.</w:t>
      </w:r>
    </w:p>
    <w:p>
      <w:pPr/>
      <w:r>
        <w:rPr>
          <w:shd w:val="clear" w:fill="eeee80"/>
        </w:rPr>
        <w:t xml:space="preserve"> وعلم النجوم ينقسم إلى قسمين :</w:t>
      </w:r>
    </w:p>
    <w:p>
      <w:pPr/>
      <w:r>
        <w:rPr>
          <w:shd w:val="clear" w:fill="eeee80"/>
        </w:rPr>
        <w:t xml:space="preserve">الأول : علم التأثير وهو ما يستدل به على الحوادث الأرضية،</w:t>
      </w:r>
    </w:p>
    <w:p>
      <w:pPr/>
      <w:r>
        <w:rPr>
          <w:shd w:val="clear" w:fill="eeee80"/>
        </w:rPr>
        <w:t xml:space="preserve"> فهذا محرم</w:t>
      </w:r>
    </w:p>
    <w:p>
      <w:pPr/>
      <w:r>
        <w:rPr>
          <w:shd w:val="clear" w:fill="eeee80"/>
        </w:rPr>
        <w:t xml:space="preserve">باطل لقول النبي ﷺ : من اقتبس شعبة من النجوم فقد اقتبس شعبة من السحر )  وقوله في حديث زيد بن خالد: من قال مطرنا بنوء كذا وكذا فذلك كافر بي مؤمن بالكوكب  لأنه لا علاقة بينها وبين الحوادث الأرضية .</w:t>
      </w:r>
    </w:p>
    <w:p>
      <w:pPr/>
      <w:r>
        <w:rPr>
          <w:shd w:val="clear" w:fill="eeee80"/>
        </w:rPr>
        <w:t xml:space="preserve"> الثاني: علم التسيير،</w:t>
      </w:r>
    </w:p>
    <w:p>
      <w:pPr/>
      <w:r>
        <w:rPr>
          <w:shd w:val="clear" w:fill="eeee80"/>
        </w:rPr>
        <w:t xml:space="preserve"> وهو ما يستدل به على الجهات والأوقات،</w:t>
      </w:r>
    </w:p>
    <w:p>
      <w:pPr/>
      <w:r>
        <w:rPr>
          <w:shd w:val="clear" w:fill="eeee80"/>
        </w:rPr>
        <w:t xml:space="preserve"> فهذا</w:t>
      </w:r>
    </w:p>
    <w:p>
      <w:pPr/>
      <w:r>
        <w:rPr>
          <w:shd w:val="clear" w:fill="eeee80"/>
        </w:rPr>
        <w:t xml:space="preserve"> وقد يكون واجباً أحيانا،</w:t>
      </w:r>
    </w:p>
    <w:p>
      <w:pPr/>
      <w:r>
        <w:rPr>
          <w:shd w:val="clear" w:fill="eeee80"/>
        </w:rPr>
        <w:t xml:space="preserve"> كما قال الفقهاء : إذا دخل وقت الصلاة يجب على الإنسان أن يتعلم علامات القبلة من النجوم والشمس والقمر،</w:t>
      </w:r>
    </w:p>
    <w:p>
      <w:pPr/>
      <w:r>
        <w:rPr>
          <w:shd w:val="clear" w:fill="eeee80"/>
        </w:rPr>
        <w:t xml:space="preserve"> قال تعالى : وألقينا في الأرض رواسي أن تميد بكم وأنهاراً وسبلاً لعلكم تهتدون) فلما ذكر الله العلامات الأرضية انتقل إلى العلامات السماوية فقال تعالى : وعلامات وبالنجم هم يهتدون) .</w:t>
      </w:r>
    </w:p>
    <w:p>
      <w:pPr/>
      <w:r>
        <w:rPr>
          <w:shd w:val="clear" w:fill="eeee80"/>
        </w:rPr>
        <w:t xml:space="preserve"> ودخل وقت الربيع .</w:t>
      </w:r>
    </w:p>
    <w:p>
      <w:pPr/>
      <w:r>
        <w:rPr>
          <w:shd w:val="clear" w:fill="eeee80"/>
        </w:rPr>
        <w:t xml:space="preserve">قوله : فقد اقتبس شعبة من السحر زاد ما زاد : المراد بالسحر هنا : ما هو أعم من السحر المعروف؛</w:t>
      </w:r>
    </w:p>
    <w:p>
      <w:pPr/>
      <w:r>
        <w:rPr>
          <w:shd w:val="clear" w:fill="eeee80"/>
        </w:rPr>
        <w:t xml:space="preserve"> لأن هذا من الاستدلال بالأمور الخفية التي لا حقيقة لها،</w:t>
      </w:r>
    </w:p>
    <w:p>
      <w:pPr/>
      <w:r>
        <w:rPr>
          <w:shd w:val="clear" w:fill="eeee80"/>
        </w:rPr>
        <w:t xml:space="preserve"> وهكذا اختلاف النجوم لا تتغير بها الأحوال .</w:t>
      </w:r>
    </w:p>
    <w:p>
      <w:pPr/>
      <w:r>
        <w:rPr>
          <w:shd w:val="clear" w:fill="eeee80"/>
        </w:rPr>
        <w:t xml:space="preserve">فقد سحر ومن سحر فقد أشرك ومن تعلق شيئا وكل إليه .</w:t>
      </w:r>
    </w:p>
    <w:p>
      <w:pPr/>
      <w:r>
        <w:rPr>
          <w:shd w:val="clear" w:fill="eeee80"/>
        </w:rPr>
        <w:t xml:space="preserve">أي كلما زاد شعبة من تعلم النجوم ازداد شعبة من السحر.</w:t>
      </w:r>
    </w:p>
    <w:p>
      <w:pPr/>
      <w:r>
        <w:rPr>
          <w:shd w:val="clear" w:fill="eeee80"/>
        </w:rPr>
        <w:t xml:space="preserve">ووجه ذلك : أن الشيء إذا كان من الشيء فإنه يزداد بزيادته .</w:t>
      </w:r>
    </w:p>
    <w:p>
      <w:pPr/>
      <w:r>
        <w:rPr>
          <w:shd w:val="clear" w:fill="eeee80"/>
        </w:rPr>
        <w:t xml:space="preserve">وجه مناسبة الحديث لترجمة المؤلف :</w:t>
      </w:r>
    </w:p>
    <w:p>
      <w:pPr/>
      <w:r>
        <w:rPr>
          <w:shd w:val="clear" w:fill="eeee80"/>
        </w:rPr>
        <w:t xml:space="preserve">أن من أنواع السحر تعلم النجوم ليستدل بها على الحوادث الأرضية .</w:t>
      </w:r>
    </w:p>
    <w:p>
      <w:pPr/>
      <w:r>
        <w:rPr>
          <w:shd w:val="clear" w:fill="eeee80"/>
        </w:rPr>
        <w:t xml:space="preserve">قوله : من عقد عقدة :</w:t>
      </w:r>
    </w:p>
    <w:p>
      <w:pPr/>
      <w:r>
        <w:rPr>
          <w:shd w:val="clear" w:fill="eeee80"/>
        </w:rPr>
        <w:t xml:space="preserve">«من» شرطية،</w:t>
      </w:r>
    </w:p>
    <w:p>
      <w:pPr/>
      <w:r>
        <w:rPr>
          <w:shd w:val="clear" w:fill="eeee80"/>
        </w:rPr>
        <w:t xml:space="preserve"> والعقد معروف .</w:t>
      </w:r>
    </w:p>
    <w:p>
      <w:pPr/>
      <w:r>
        <w:rPr>
          <w:shd w:val="clear" w:fill="eeee80"/>
        </w:rPr>
        <w:t xml:space="preserve">قوله : «ثم نفث فيها : النفث النفخ بريق خفيف،</w:t>
      </w:r>
    </w:p>
    <w:p>
      <w:pPr/>
      <w:r>
        <w:rPr>
          <w:shd w:val="clear" w:fill="eeee80"/>
        </w:rPr>
        <w:t xml:space="preserve"> والنفث من أجل السحر.</w:t>
      </w:r>
    </w:p>
    <w:p>
      <w:pPr/>
      <w:r>
        <w:rPr>
          <w:shd w:val="clear" w:fill="eeee80"/>
        </w:rPr>
        <w:t xml:space="preserve"> أما لو عقد عقدة،</w:t>
      </w:r>
    </w:p>
    <w:p>
      <w:pPr/>
      <w:r>
        <w:rPr>
          <w:shd w:val="clear" w:fill="eeee80"/>
        </w:rPr>
        <w:t xml:space="preserve"> ثم نفث فيها من أجل أن تحتكم بالرطوبة فليس بداخل في الحديث،</w:t>
      </w:r>
    </w:p>
    <w:p>
      <w:pPr/>
      <w:r>
        <w:rPr>
          <w:shd w:val="clear" w:fill="eeee80"/>
        </w:rPr>
        <w:t xml:space="preserve"> والنفث من أجل السحر يفعلونه بعض الأحيان للصرف فيصرفون به الرجل عن زوجته،</w:t>
      </w:r>
    </w:p>
    <w:p>
      <w:pPr/>
      <w:r>
        <w:rPr>
          <w:shd w:val="clear" w:fill="eeee80"/>
        </w:rPr>
        <w:t xml:space="preserve"> ولا سيما عند عقد النكاح فيبعد الرجل عن زوجته فلا يقوى على جماعها،</w:t>
      </w:r>
    </w:p>
    <w:p>
      <w:pPr/>
      <w:r>
        <w:rPr>
          <w:shd w:val="clear" w:fill="eeee80"/>
        </w:rPr>
        <w:t xml:space="preserve"> فمن عقد هذه العقدة فقد وقع في السحر كما قال</w:t>
      </w:r>
    </w:p>
    <w:p>
      <w:pPr/>
      <w:r>
        <w:rPr>
          <w:shd w:val="clear" w:fill="eeee80"/>
        </w:rPr>
        <w:t xml:space="preserve">تعالى : ومن شر النفاثات في العقد .</w:t>
      </w:r>
    </w:p>
    <w:p>
      <w:pPr/>
      <w:r>
        <w:rPr>
          <w:shd w:val="clear" w:fill="eeee80"/>
        </w:rPr>
        <w:t xml:space="preserve">قوله : ومن سحر فقد أشرك : «من» هذه شرطية وفعل الشرط «سحر»</w:t>
      </w:r>
    </w:p>
    <w:p>
      <w:pPr/>
      <w:r>
        <w:rPr>
          <w:shd w:val="clear" w:fill="eeee80"/>
        </w:rPr>
        <w:t xml:space="preserve">وقوله : «فقد أشرك .</w:t>
      </w:r>
    </w:p>
    <w:p>
      <w:pPr/>
      <w:r>
        <w:rPr>
          <w:shd w:val="clear" w:fill="eeee80"/>
        </w:rPr>
        <w:t xml:space="preserve">هذا لا يتناول جميع السحر إنما من سحر بالطرق الشيطانية .</w:t>
      </w:r>
    </w:p>
    <w:p>
      <w:pPr/>
      <w:r>
        <w:rPr>
          <w:shd w:val="clear" w:fill="eeee80"/>
        </w:rPr>
        <w:t xml:space="preserve"> لكن الذي يسحر بواسطة طاعة الشياطين واستخدامهم فيما يريد،</w:t>
      </w:r>
    </w:p>
    <w:p>
      <w:pPr/>
      <w:r>
        <w:rPr>
          <w:shd w:val="clear" w:fill="eeee80"/>
        </w:rPr>
        <w:t xml:space="preserve">قوله : ومن تعلق شيئا وكل إليه .</w:t>
      </w:r>
    </w:p>
    <w:p>
      <w:pPr/>
      <w:r>
        <w:rPr>
          <w:shd w:val="clear" w:fill="eeee80"/>
        </w:rPr>
        <w:t xml:space="preserve">تعلق شيئا : أي استمسك به واعتمد عليه .</w:t>
      </w:r>
    </w:p>
    <w:p>
      <w:pPr/>
      <w:r>
        <w:rPr>
          <w:shd w:val="clear" w:fill="eeee80"/>
        </w:rPr>
        <w:t xml:space="preserve">وكل إليه : أي جعل هذا الشيء الذي تعلق به عماداً له،</w:t>
      </w:r>
    </w:p>
    <w:p>
      <w:pPr/>
      <w:r>
        <w:rPr>
          <w:shd w:val="clear" w:fill="eeee80"/>
        </w:rPr>
        <w:t xml:space="preserve"> ووكله الله إليه،</w:t>
      </w:r>
    </w:p>
    <w:p>
      <w:pPr/>
      <w:r>
        <w:rPr>
          <w:shd w:val="clear" w:fill="eeee80"/>
        </w:rPr>
        <w:t xml:space="preserve">وتخلى عنه .</w:t>
      </w:r>
    </w:p>
    <w:p>
      <w:pPr/>
      <w:r>
        <w:rPr>
          <w:shd w:val="clear" w:fill="eeee80"/>
        </w:rPr>
        <w:t xml:space="preserve"> فيُوكل إلى هذا الشيء المحرم .</w:t>
      </w:r>
    </w:p>
    <w:p>
      <w:pPr/>
      <w:r>
        <w:rPr>
          <w:shd w:val="clear" w:fill="eeee80"/>
        </w:rPr>
        <w:t xml:space="preserve">ووجه آخر وهو أن من الناس من إذا سحر عن طريق النفخ بالعقد</w:t>
      </w:r>
    </w:p>
    <w:p>
      <w:pPr/>
      <w:r>
        <w:rPr>
          <w:shd w:val="clear" w:fill="eeee80"/>
        </w:rPr>
        <w:t xml:space="preserve">ذهب إلى السحرة،</w:t>
      </w:r>
    </w:p>
    <w:p>
      <w:pPr/>
      <w:r>
        <w:rPr>
          <w:shd w:val="clear" w:fill="eeee80"/>
        </w:rPr>
        <w:t xml:space="preserve"> وتعلق بهم،</w:t>
      </w:r>
    </w:p>
    <w:p>
      <w:pPr/>
      <w:r>
        <w:rPr>
          <w:shd w:val="clear" w:fill="eeee80"/>
        </w:rPr>
        <w:t xml:space="preserve"> ولا يذهب إلى القراءات والأدوية المباحة</w:t>
      </w:r>
    </w:p>
    <w:p>
      <w:pPr/>
      <w:r>
        <w:rPr>
          <w:shd w:val="clear" w:fill="eeee80"/>
        </w:rPr>
        <w:t xml:space="preserve">والأدعية المشروعة،</w:t>
      </w:r>
    </w:p>
    <w:p>
      <w:pPr/>
      <w:r>
        <w:rPr>
          <w:shd w:val="clear" w:fill="eeee80"/>
        </w:rPr>
        <w:t xml:space="preserve"> ومن توكل على الله كفاه قال تعالى : ومن يتوكل على الله فهو حسبه إن الله بالغ أمره ) وإذا كان الله حسبك فلابد أن تصل إلى ما تريد.</w:t>
      </w:r>
    </w:p>
    <w:p>
      <w:pPr/>
      <w:r>
        <w:rPr>
          <w:shd w:val="clear" w:fill="eeee80"/>
        </w:rPr>
        <w:t xml:space="preserve"> ومن وكل إلى شيء من المخلوقين وكل إلى ضعف وعجز وعورة،</w:t>
      </w:r>
    </w:p>
    <w:p>
      <w:pPr/>
      <w:r>
        <w:rPr>
          <w:shd w:val="clear" w:fill="eeee80"/>
        </w:rPr>
        <w:t xml:space="preserve"> وقد يشمل الحديث من اعتمد على نفسه،</w:t>
      </w:r>
    </w:p>
    <w:p>
      <w:pPr/>
      <w:r>
        <w:rPr>
          <w:shd w:val="clear" w:fill="eeee80"/>
        </w:rPr>
        <w:t xml:space="preserve"> وصار معجباً بما يقول ويفعل،</w:t>
      </w:r>
    </w:p>
    <w:p>
      <w:pPr/>
      <w:r>
        <w:rPr>
          <w:shd w:val="clear" w:fill="eeee80"/>
        </w:rPr>
        <w:t xml:space="preserve"> ولهذا ينبغي أن تكون دائماً متعلقاً بالله في كل أفعالك وأحوالك حتى في أهون الأمور.</w:t>
      </w:r>
    </w:p>
    <w:p>
      <w:pPr/>
      <w:r>
        <w:rPr>
          <w:shd w:val="clear" w:fill="eeee80"/>
        </w:rPr>
        <w:t xml:space="preserve">ونقول للإنسان: اعتمد على نفسك بالنسبة للناس،</w:t>
      </w:r>
    </w:p>
    <w:p>
      <w:pPr/>
      <w:r>
        <w:rPr>
          <w:shd w:val="clear" w:fill="eeee80"/>
        </w:rPr>
        <w:t xml:space="preserve"> فلا تسألهم ولا تستذل أمامهما واستغن عنهم ما استطعت،</w:t>
      </w:r>
    </w:p>
    <w:p>
      <w:pPr/>
      <w:r>
        <w:rPr>
          <w:shd w:val="clear" w:fill="eeee80"/>
        </w:rPr>
        <w:t xml:space="preserve"> أما بالنسبة الله فلا تستغن عنه،</w:t>
      </w:r>
    </w:p>
    <w:p>
      <w:pPr/>
      <w:r>
        <w:rPr>
          <w:shd w:val="clear" w:fill="eeee80"/>
        </w:rPr>
        <w:t xml:space="preserve"> بل كن دائماً معتمداً على ربك حتى تتيسر لك الأمور،</w:t>
      </w:r>
    </w:p>
    <w:p>
      <w:pPr/>
      <w:r>
        <w:rPr>
          <w:shd w:val="clear" w:fill="eeee80"/>
        </w:rPr>
        <w:t xml:space="preserve"> وسلكوا السبل الشرعية حصل لهم ما يريدون ومن هذا النوع أيضاً من تعلق شيئاً من هذه القبور،</w:t>
      </w:r>
    </w:p>
    <w:p>
      <w:pPr/>
      <w:r>
        <w:rPr>
          <w:shd w:val="clear" w:fill="eeee80"/>
        </w:rPr>
        <w:t xml:space="preserve"> وجعلها ملجأه ومغيثه عند طلب الأمور،</w:t>
      </w:r>
    </w:p>
    <w:p>
      <w:pPr/>
      <w:r>
        <w:rPr>
          <w:shd w:val="clear" w:fill="eeee80"/>
        </w:rPr>
        <w:t xml:space="preserve"> ولكن هذا المطلوب الذي حصل حصل عند دعائهم لا بدعائهم،</w:t>
      </w:r>
    </w:p>
    <w:p>
      <w:pPr/>
      <w:r>
        <w:rPr>
          <w:shd w:val="clear" w:fill="eeee80"/>
        </w:rPr>
        <w:t xml:space="preserve">والآية صريحة .</w:t>
      </w:r>
    </w:p>
    <w:p>
      <w:pPr/>
      <w:r>
        <w:rPr>
          <w:shd w:val="clear" w:fill="eeee80"/>
        </w:rPr>
        <w:t xml:space="preserve"> قال تعالى : ومن أضل ممن يدعو من دون الله من لا يستجيب له إلى يوم القيامة .</w:t>
      </w:r>
    </w:p>
    <w:p>
      <w:pPr/>
      <w:r>
        <w:rPr>
          <w:shd w:val="clear" w:fill="eeee80"/>
        </w:rPr>
        <w:t xml:space="preserve">أن هؤلاء الذين يتعلقون بالسحر،</w:t>
      </w:r>
    </w:p>
    <w:p>
      <w:pPr/>
      <w:r>
        <w:rPr>
          <w:shd w:val="clear" w:fill="eeee80"/>
        </w:rPr>
        <w:t xml:space="preserve">مآربهم يوكلون إلى ذلك،</w:t>
      </w:r>
    </w:p>
    <w:p>
      <w:pPr/>
      <w:r>
        <w:rPr>
          <w:shd w:val="clear" w:fill="eeee80"/>
        </w:rPr>
        <w:t xml:space="preserve"> وآخر أمرهم الخسارة والندم .</w:t>
      </w:r>
    </w:p>
    <w:p>
      <w:pPr/>
      <w:r>
        <w:rPr>
          <w:shd w:val="clear" w:fill="eeee80"/>
        </w:rPr>
        <w:t xml:space="preserve">العضه؟ هي النميمة : القالة بين الناس»  .</w:t>
      </w:r>
    </w:p>
    <w:p>
      <w:pPr/>
      <w:r>
        <w:rPr>
          <w:shd w:val="clear" w:fill="eeee80"/>
        </w:rPr>
        <w:t xml:space="preserve"> والغرض تنبيه المخاطب والاعتناء بما يلقى</w:t>
      </w:r>
    </w:p>
    <w:p>
      <w:pPr/>
      <w:r>
        <w:rPr>
          <w:shd w:val="clear" w:fill="eeee80"/>
        </w:rPr>
        <w:t xml:space="preserve">إليه لأهميته .</w:t>
      </w:r>
    </w:p>
    <w:p>
      <w:pPr/>
      <w:r>
        <w:rPr>
          <w:shd w:val="clear" w:fill="eeee80"/>
        </w:rPr>
        <w:t xml:space="preserve">قوله : «هل أنبئكم ما العضه :</w:t>
      </w:r>
    </w:p>
    <w:p>
      <w:pPr/>
      <w:r>
        <w:rPr>
          <w:shd w:val="clear" w:fill="eeee80"/>
        </w:rPr>
        <w:t xml:space="preserve">تجارة تنجيكم من عذاب أليم )  .</w:t>
      </w:r>
    </w:p>
    <w:p>
      <w:pPr/>
      <w:r>
        <w:rPr>
          <w:shd w:val="clear" w:fill="eeee80"/>
        </w:rPr>
        <w:t xml:space="preserve">لأن الإنسان مشتاق إلى العلوم يجب أن يعلم،</w:t>
      </w:r>
    </w:p>
    <w:p>
      <w:pPr/>
      <w:r>
        <w:rPr>
          <w:shd w:val="clear" w:fill="eeee80"/>
        </w:rPr>
        <w:t xml:space="preserve"> وقد يكون المراد به التنبيه ؛</w:t>
      </w:r>
    </w:p>
    <w:p>
      <w:pPr/>
      <w:r>
        <w:rPr>
          <w:shd w:val="clear" w:fill="eeee80"/>
        </w:rPr>
        <w:t xml:space="preserve"> لأن الموجه إليه الخطاب ينبغي أن ينتبه ليعلم وهي تصلح للجميع .</w:t>
      </w:r>
    </w:p>
    <w:p>
      <w:pPr/>
      <w:r>
        <w:rPr>
          <w:shd w:val="clear" w:fill="eeee80"/>
        </w:rPr>
        <w:t xml:space="preserve">ومعنى أنبئكم : أخبركم وهي مرادفة للخبر في اصطلاح المحدثين.</w:t>
      </w:r>
    </w:p>
    <w:p>
      <w:pPr/>
      <w:r>
        <w:rPr>
          <w:shd w:val="clear" w:fill="eeee80"/>
        </w:rPr>
        <w:t xml:space="preserve"> من ناحية اللغة لا الاصطلاح : أن الإنباء لغة يكون في الأمور الهامة،</w:t>
      </w:r>
    </w:p>
    <w:p>
      <w:pPr/>
      <w:r>
        <w:rPr>
          <w:shd w:val="clear" w:fill="eeee80"/>
        </w:rPr>
        <w:t xml:space="preserve"> والإخبار أعم منه يكون في الهامة وغير الهامة .</w:t>
      </w:r>
    </w:p>
    <w:p>
      <w:pPr/>
      <w:r>
        <w:rPr>
          <w:shd w:val="clear" w:fill="eeee80"/>
        </w:rPr>
        <w:t xml:space="preserve"> والعضه بمعنى</w:t>
      </w:r>
    </w:p>
    <w:p>
      <w:pPr/>
      <w:r>
        <w:rPr>
          <w:shd w:val="clear" w:fill="eeee80"/>
        </w:rPr>
        <w:t xml:space="preserve">القطع،</w:t>
      </w:r>
    </w:p>
    <w:p>
      <w:pPr/>
      <w:r>
        <w:rPr>
          <w:shd w:val="clear" w:fill="eeee80"/>
        </w:rPr>
        <w:t xml:space="preserve"> وأياً كان فإنها تتضمن قطعاً وتفريقاً .</w:t>
      </w:r>
    </w:p>
    <w:p>
      <w:pPr/>
      <w:r>
        <w:rPr>
          <w:shd w:val="clear" w:fill="eeee80"/>
        </w:rPr>
        <w:t xml:space="preserve">فعيلة بمعنى مفعولة وهي من تم الحديث إلى غيره أي نقله،</w:t>
      </w:r>
    </w:p>
    <w:p>
      <w:pPr/>
      <w:r>
        <w:rPr>
          <w:shd w:val="clear" w:fill="eeee80"/>
        </w:rPr>
        <w:t xml:space="preserve"> فيأتي لفلان ويقول : فلان يسبك،</w:t>
      </w:r>
    </w:p>
    <w:p>
      <w:pPr/>
      <w:r>
        <w:rPr>
          <w:shd w:val="clear" w:fill="eeee80"/>
        </w:rPr>
        <w:t xml:space="preserve"> ونقله،</w:t>
      </w:r>
    </w:p>
    <w:p>
      <w:pPr/>
      <w:r>
        <w:rPr>
          <w:shd w:val="clear" w:fill="eeee80"/>
        </w:rPr>
        <w:t xml:space="preserve"> فإن كان كاذبا فهو بهت ونميمة،</w:t>
      </w:r>
    </w:p>
    <w:p>
      <w:pPr/>
      <w:r>
        <w:rPr>
          <w:shd w:val="clear" w:fill="eeee80"/>
        </w:rPr>
        <w:t xml:space="preserve"> فتنقلب هذه المودة إلى عداوة،</w:t>
      </w:r>
    </w:p>
    <w:p>
      <w:pPr/>
      <w:r>
        <w:rPr>
          <w:shd w:val="clear" w:fill="eeee80"/>
        </w:rPr>
        <w:t xml:space="preserve"> فيحصل التفرق،</w:t>
      </w:r>
    </w:p>
    <w:p>
      <w:pPr/>
      <w:r>
        <w:rPr>
          <w:shd w:val="clear" w:fill="eeee80"/>
        </w:rPr>
        <w:t xml:space="preserve"> وهذا يشبه السحر بالتفريق ؛</w:t>
      </w:r>
    </w:p>
    <w:p>
      <w:pPr/>
      <w:r>
        <w:rPr>
          <w:shd w:val="clear" w:fill="eeee80"/>
        </w:rPr>
        <w:t xml:space="preserve"> لأن السحر فيه تفريق قال تعالى : فيتعلمون منهما ما يفرقون به بين المرء وزوجه )  .</w:t>
      </w:r>
    </w:p>
    <w:p>
      <w:pPr/>
      <w:r>
        <w:rPr>
          <w:shd w:val="clear" w:fill="eeee80"/>
        </w:rPr>
        <w:t xml:space="preserve">والنميمة من كبائر الذنوب،</w:t>
      </w:r>
    </w:p>
    <w:p>
      <w:pPr/>
      <w:r>
        <w:rPr>
          <w:shd w:val="clear" w:fill="eeee80"/>
        </w:rPr>
        <w:t xml:space="preserve"> وهي سبب لعذاب القبر،</w:t>
      </w:r>
    </w:p>
    <w:p>
      <w:pPr/>
      <w:r>
        <w:rPr>
          <w:shd w:val="clear" w:fill="eeee80"/>
        </w:rPr>
        <w:t xml:space="preserve"> ولا</w:t>
      </w:r>
    </w:p>
    <w:p>
      <w:pPr/>
      <w:r>
        <w:rPr>
          <w:shd w:val="clear" w:fill="eeee80"/>
        </w:rPr>
        <w:t xml:space="preserve">وهي أيضا سبب من أسباب فساد المجتمع ؛</w:t>
      </w:r>
    </w:p>
    <w:p>
      <w:pPr/>
      <w:r>
        <w:rPr>
          <w:shd w:val="clear" w:fill="eeee80"/>
        </w:rPr>
        <w:t xml:space="preserve"> لأن هذا النمام إذا أراد أن.</w:t>
      </w:r>
    </w:p>
    <w:p>
      <w:pPr/>
      <w:r>
        <w:rPr>
          <w:shd w:val="clear" w:fill="eeee80"/>
        </w:rPr>
        <w:t xml:space="preserve">من البيان السحرا .</w:t>
      </w:r>
    </w:p>
    <w:p>
      <w:pPr/>
      <w:r>
        <w:rPr>
          <w:shd w:val="clear" w:fill="eeee80"/>
        </w:rPr>
        <w:t xml:space="preserve">يسلط على كل صديقين متحابين،</w:t>
      </w:r>
    </w:p>
    <w:p>
      <w:pPr/>
      <w:r>
        <w:rPr>
          <w:shd w:val="clear" w:fill="eeee80"/>
        </w:rPr>
        <w:t xml:space="preserve"> ويفرق بينهما بنميمته فسد المجتمع ؛</w:t>
      </w:r>
    </w:p>
    <w:p>
      <w:pPr/>
      <w:r>
        <w:rPr>
          <w:shd w:val="clear" w:fill="eeee80"/>
        </w:rPr>
        <w:t xml:space="preserve"> فإذا تفرقت صار كما قال الله عز وجل : ولا تنازعوا فتفشلوا وتذهب ريحكم )  وإذا لم يكن المجتمع كإنسان واحد فإنه لا يمكن أن يكون مجتمعاً،</w:t>
      </w:r>
    </w:p>
    <w:p>
      <w:pPr/>
      <w:r>
        <w:rPr>
          <w:shd w:val="clear" w:fill="eeee80"/>
        </w:rPr>
        <w:t xml:space="preserve">لا تخاصم بواحد أهل بيت فضعيفان يغلبان قويا</w:t>
      </w:r>
    </w:p>
    <w:p>
      <w:pPr/>
      <w:r>
        <w:rPr>
          <w:shd w:val="clear" w:fill="eeee80"/>
        </w:rPr>
        <w:t xml:space="preserve"> و«من» يحتمل أن تكون</w:t>
      </w:r>
    </w:p>
    <w:p>
      <w:pPr/>
      <w:r>
        <w:rPr>
          <w:shd w:val="clear" w:fill="eeee80"/>
        </w:rPr>
        <w:t xml:space="preserve"> ويحتمل أن تكون لبيان الجنس.</w:t>
      </w:r>
    </w:p>
    <w:p>
      <w:pPr/>
      <w:r>
        <w:rPr>
          <w:shd w:val="clear" w:fill="eeee80"/>
        </w:rPr>
        <w:t xml:space="preserve">قوله : «السحرا» :</w:t>
      </w:r>
    </w:p>
    <w:p>
      <w:pPr/>
      <w:r>
        <w:rPr>
          <w:shd w:val="clear" w:fill="eeee80"/>
        </w:rPr>
        <w:t xml:space="preserve">اللام للتوكيد و«سحرا» اسم إن .</w:t>
      </w:r>
    </w:p>
    <w:p>
      <w:pPr/>
      <w:r>
        <w:rPr>
          <w:shd w:val="clear" w:fill="eeee80"/>
        </w:rPr>
        <w:t xml:space="preserve"> والبيان: هو الفصاحة والبلاغة،</w:t>
      </w:r>
    </w:p>
    <w:p>
      <w:pPr/>
      <w:r>
        <w:rPr>
          <w:shd w:val="clear" w:fill="eeee80"/>
        </w:rPr>
        <w:t xml:space="preserve">تعالى : خلق الإنسان علمه البيان)  .</w:t>
      </w:r>
    </w:p>
    <w:p>
      <w:pPr/>
      <w:r>
        <w:rPr>
          <w:shd w:val="clear" w:fill="eeee80"/>
        </w:rPr>
        <w:t xml:space="preserve"> والبيان نوعان :</w:t>
      </w:r>
    </w:p>
    <w:p>
      <w:pPr/>
      <w:r>
        <w:rPr>
          <w:shd w:val="clear" w:fill="eeee80"/>
        </w:rPr>
        <w:t xml:space="preserve">الأول : بيان ما لابد منه،</w:t>
      </w:r>
    </w:p>
    <w:p>
      <w:pPr/>
      <w:r>
        <w:rPr>
          <w:shd w:val="clear" w:fill="eeee80"/>
        </w:rPr>
        <w:t xml:space="preserve"> وإذا عطش قال إني عطشت وهكذا .</w:t>
      </w:r>
    </w:p>
    <w:p>
      <w:pPr/>
      <w:r>
        <w:rPr>
          <w:shd w:val="clear" w:fill="eeee80"/>
        </w:rPr>
        <w:t xml:space="preserve">وهي التي قال فيها الرسول ﷺ : «إن من البيان لسحرا» .</w:t>
      </w:r>
    </w:p>
    <w:p>
      <w:pPr/>
      <w:r>
        <w:rPr>
          <w:shd w:val="clear" w:fill="eeee80"/>
        </w:rPr>
        <w:t xml:space="preserve"> وعلى هذا التقسيم تكون «من» للتبعيض أي بعض البيان - وهو البيان الكامل الذي هو الفصاحة - سحرا .</w:t>
      </w:r>
    </w:p>
    <w:p>
      <w:pPr/>
      <w:r>
        <w:rPr>
          <w:shd w:val="clear" w:fill="eeee80"/>
        </w:rPr>
        <w:t xml:space="preserve">أما إذا جعلنا البيان بمعنى الفصاحة فقط صارت «من» لبيان الجنس .</w:t>
      </w:r>
    </w:p>
    <w:p>
      <w:pPr/>
      <w:r>
        <w:rPr>
          <w:shd w:val="clear" w:fill="eeee80"/>
        </w:rPr>
        <w:t xml:space="preserve"> فيصرفه أو يعطفه،</w:t>
      </w:r>
    </w:p>
    <w:p>
      <w:pPr/>
      <w:r>
        <w:rPr>
          <w:shd w:val="clear" w:fill="eeee80"/>
        </w:rPr>
        <w:t xml:space="preserve"> فيظن السامع أن هذا الحق باطل،</w:t>
      </w:r>
    </w:p>
    <w:p>
      <w:pPr/>
      <w:r>
        <w:rPr>
          <w:shd w:val="clear" w:fill="eeee80"/>
        </w:rPr>
        <w:t xml:space="preserve"> يسحر السامع حقاً،</w:t>
      </w:r>
    </w:p>
    <w:p>
      <w:pPr/>
      <w:r>
        <w:rPr>
          <w:shd w:val="clear" w:fill="eeee80"/>
        </w:rPr>
        <w:t xml:space="preserve"> ولفصاحته وبيانه يظن السامع أن هذا الحق باطل،</w:t>
      </w:r>
    </w:p>
    <w:p>
      <w:pPr/>
      <w:r>
        <w:rPr>
          <w:shd w:val="clear" w:fill="eeee80"/>
        </w:rPr>
        <w:t xml:space="preserve"> فينصرف عنه،</w:t>
      </w:r>
    </w:p>
    <w:p>
      <w:pPr/>
      <w:r>
        <w:rPr>
          <w:shd w:val="clear" w:fill="eeee80"/>
        </w:rPr>
        <w:t xml:space="preserve"> وهذا من السحر الذي يسمونه العطف والصرف والبيان يحصل به عطف وصرف فالبيان في الحقيقة بمعنى الفصاحة،</w:t>
      </w:r>
    </w:p>
    <w:p>
      <w:pPr/>
      <w:r>
        <w:rPr>
          <w:shd w:val="clear" w:fill="eeee80"/>
        </w:rPr>
        <w:t xml:space="preserve"> ولا شك أنها تفعل فعل السحر،</w:t>
      </w:r>
    </w:p>
    <w:p>
      <w:pPr/>
      <w:r>
        <w:rPr>
          <w:shd w:val="clear" w:fill="eeee80"/>
        </w:rPr>
        <w:t xml:space="preserve"> وابن القيم يقول عن الحور: حديثها السحر الحلال .</w:t>
      </w:r>
    </w:p>
    <w:p>
      <w:pPr/>
      <w:r>
        <w:rPr>
          <w:shd w:val="clear" w:fill="eeee80"/>
        </w:rPr>
        <w:t xml:space="preserve"> وهل هذا على سبيل الذم ،</w:t>
      </w:r>
    </w:p>
    <w:p>
      <w:pPr/>
      <w:r>
        <w:rPr>
          <w:shd w:val="clear" w:fill="eeee80"/>
        </w:rPr>
        <w:t xml:space="preserve"> أو لبيان</w:t>
      </w:r>
    </w:p>
    <w:p>
      <w:pPr/>
      <w:r>
        <w:rPr>
          <w:shd w:val="clear" w:fill="eeee80"/>
        </w:rPr>
        <w:t xml:space="preserve">الواقع ثم ينظر إلى أثره؟ الجواب : الأخير هو المراد فالبيان من حيث هو بيان،</w:t>
      </w:r>
    </w:p>
    <w:p>
      <w:pPr/>
      <w:r>
        <w:rPr>
          <w:shd w:val="clear" w:fill="eeee80"/>
        </w:rPr>
        <w:t xml:space="preserve"> لا يمدح عليه،</w:t>
      </w:r>
    </w:p>
    <w:p>
      <w:pPr/>
      <w:r>
        <w:rPr>
          <w:shd w:val="clear" w:fill="eeee80"/>
        </w:rPr>
        <w:t xml:space="preserve"> فإن كان المقصود منه رد الحق وإثبات الباطل فهو مذموم ؛</w:t>
      </w:r>
    </w:p>
    <w:p>
      <w:pPr/>
      <w:r>
        <w:rPr>
          <w:shd w:val="clear" w:fill="eeee80"/>
        </w:rPr>
        <w:t xml:space="preserve"> لأنه استعمال لنعمة الله في معصيته،</w:t>
      </w:r>
    </w:p>
    <w:p>
      <w:pPr/>
      <w:r>
        <w:rPr>
          <w:shd w:val="clear" w:fill="eeee80"/>
        </w:rPr>
        <w:t xml:space="preserve"> وإذا كان البيان يستعمل في طاعة الله وفي الدعوة إلى الله فهو خير من العي،</w:t>
      </w:r>
    </w:p>
    <w:p>
      <w:pPr/>
      <w:r>
        <w:rPr>
          <w:shd w:val="clear" w:fill="eeee80"/>
        </w:rPr>
        <w:t xml:space="preserve"> فهذا لا خير فيه والعي خير منه،</w:t>
      </w:r>
    </w:p>
    <w:p>
      <w:pPr/>
      <w:r>
        <w:rPr>
          <w:shd w:val="clear" w:fill="eeee80"/>
        </w:rPr>
        <w:t xml:space="preserve"> والبيان لا شك أنه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2026-10-15T01:12:33+00:00</dcterms:created>
  <dcterms:modified xsi:type="dcterms:W3CDTF">2026-10-15T01:12:33+00:00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