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utilising teaching and learning resources in class is to assist the teacher with the presentation and transmission of educational content and the achievement of educational objectives, whilst aiding the students in acquiring knowledge and profiling different abilities and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