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أصبحت الامارات وجهة مفضلة لدى السياح بحيث تحفز الطلب على سياحة التسوق خاصة مهرجان التسوق في مدينة دبي خلال شهر مارس من كل سنة مما أدى بها الى إزالة القيود المتعلقة بالحصول على التأشيرات السياحية من أجل امتصاص طلب السياح على التأشيرات وتسهيل الحصول عليها في الموانئ الجوية والبحرية والبرية ومن أجل جعل البلد ليصبح وجهة سياحية كبيرة فقد قامت الامارات العربية المتحدة كذلك بإنشاء خطوط جوية تتمتع بجودة عالية وبتنوع متعدد في الخدمات المقدمة ومن خلال تنسيق الجهود بين الحكومة ووكالات السفر في الخارج والذي أدى الى استقطاب كبير للسياح من أجل قضاء العطل في دولة الامارات.    وتستهدف انشاء المناطق الحرة في الامارات العربية المتحدة لاستقطاب المستثمرين العاملين في عدة مجالات من خلال المزايا التالية: ●	الاعفاء من ضريبة الاعمال أو الشركات بحسب المنطقة الحرة اذ تصل في بعضها لمدة 50 عاما.  بالإضافة الى هذه العوامل تتميز الامارات كذلك بـ: ●	انخفاض معدل الجريمة بحيث حققت في 2015 المرتبة السابعة عالميا في البلدان ذات أدنى معدلات الجريمة والمرتبة الرابعة فيما يتعلق بجرائم الاعتداء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