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الحقيقة حول اضطرابات الأكل</w:t>
      </w:r>
    </w:p>
    <w:p>
      <w:pPr/>
      <w:r>
        <w:rPr>
          <w:shd w:val="clear" w:fill="eeee80"/>
        </w:rPr>
        <w:t xml:space="preserve"> على مدى العقدين الماضيين،</w:t>
      </w:r>
    </w:p>
    <w:p>
      <w:pPr/>
      <w:r>
        <w:rPr>
          <w:shd w:val="clear" w:fill="eeee80"/>
        </w:rPr>
        <w:t xml:space="preserve"> أصبحنا أكثر وعيا بمخاطر اضطرابات الأكل.</w:t>
      </w:r>
    </w:p>
    <w:p>
      <w:pPr/>
      <w:r>
        <w:rPr>
          <w:shd w:val="clear" w:fill="eeee80"/>
        </w:rPr>
        <w:t xml:space="preserve">  اثنان من اضطرابات الأكل الأكثر شيوعًا هما فقدان الشهية العصبي والشره العصبي.</w:t>
      </w:r>
    </w:p>
    <w:p>
      <w:pPr/>
      <w:r>
        <w:rPr>
          <w:shd w:val="clear" w:fill="eeee80"/>
        </w:rPr>
        <w:t xml:space="preserve">  الأشخاص الذين يعانون من فقدان الشهية يتضورون جوعا ويصبحون نحيفين بشكل خطير ولكنهم يستمرون في الاعتقاد بأنهم يعانون من زيادة الوزن.</w:t>
      </w:r>
    </w:p>
    <w:p>
      <w:pPr/>
      <w:r>
        <w:rPr>
          <w:shd w:val="clear" w:fill="eeee80"/>
        </w:rPr>
        <w:t xml:space="preserve">  غالبًا ما يتسبب الجوع في تلف قلوبهم وكليتيهم ويجعل عظامهم هشة وسهلة الكسر.</w:t>
      </w:r>
    </w:p>
    <w:p>
      <w:pPr/>
      <w:r>
        <w:rPr>
          <w:shd w:val="clear" w:fill="eeee80"/>
        </w:rPr>
        <w:t xml:space="preserve">  حوالي 20% من الأشخاص الذين يعانون من فقدان الشهية يموتون بسبب مرضهم.</w:t>
      </w:r>
    </w:p>
    <w:p>
      <w:pPr/>
      <w:r>
        <w:rPr>
          <w:shd w:val="clear" w:fill="eeee80"/>
        </w:rPr>
        <w:t xml:space="preserve"> ثم يتطهرون.</w:t>
      </w:r>
    </w:p>
    <w:p>
      <w:pPr/>
      <w:r>
        <w:rPr>
          <w:shd w:val="clear" w:fill="eeee80"/>
        </w:rPr>
        <w:t xml:space="preserve">  يؤدي التطهير إلى إتلاف أسنانهم وحناجرهم.</w:t>
      </w:r>
    </w:p>
    <w:p>
      <w:pPr/>
      <w:r>
        <w:rPr>
          <w:shd w:val="clear" w:fill="eeee80"/>
        </w:rPr>
        <w:t xml:space="preserve"> والوفاة.</w:t>
      </w:r>
    </w:p>
    <w:p>
      <w:pPr/>
      <w:r>
        <w:rPr>
          <w:shd w:val="clear" w:fill="eeee80"/>
        </w:rPr>
        <w:t xml:space="preserve">  وبسبب هذه الحقيقة،</w:t>
      </w:r>
    </w:p>
    <w:p>
      <w:pPr/>
      <w:r>
        <w:rPr>
          <w:shd w:val="clear" w:fill="eeee80"/>
        </w:rPr>
        <w:t xml:space="preserve"> يعتقد الكثير من الناس أن فقدان الشهية والشره المرضي هما مرضان أمريكيان تمامًا.</w:t>
      </w:r>
    </w:p>
    <w:p>
      <w:pPr/>
      <w:r>
        <w:rPr>
          <w:shd w:val="clear" w:fill="eeee80"/>
        </w:rPr>
        <w:t xml:space="preserve">  وقد يتفاجأون عندما يعلمون أن الناس في جميع أنحاء العالم يعالجون من هذه المشاكل.</w:t>
      </w:r>
    </w:p>
    <w:p>
      <w:pPr/>
      <w:r>
        <w:rPr>
          <w:shd w:val="clear" w:fill="eeee80"/>
        </w:rPr>
        <w:t xml:space="preserve">  يمكن العثور على مراكز علاج اضطرابات الأكل في أوروبا وآسيا والشرق الأوسط وأفريقيا.</w:t>
      </w:r>
    </w:p>
    <w:p>
      <w:pPr/>
      <w:r>
        <w:rPr>
          <w:shd w:val="clear" w:fill="eeee80"/>
        </w:rPr>
        <w:t xml:space="preserve"> هناك اعتقاد خاطئ شائع آخر وهو أن الفتيات والشابات فقط هم من يعانون من اضطرابات الأكل.</w:t>
      </w:r>
    </w:p>
    <w:p>
      <w:pPr/>
      <w:r>
        <w:rPr>
          <w:shd w:val="clear" w:fill="eeee80"/>
        </w:rPr>
        <w:t xml:space="preserve">  صحيح أن غالبية الأشخاص الذين يعانون من اضطرابات الأكل هم من الإناث،</w:t>
      </w:r>
    </w:p>
    <w:p>
      <w:pPr/>
      <w:r>
        <w:rPr>
          <w:shd w:val="clear" w:fill="eeee80"/>
        </w:rPr>
        <w:t xml:space="preserve">  في الواقع،</w:t>
      </w:r>
    </w:p>
    <w:p>
      <w:pPr/>
      <w:r>
        <w:rPr>
          <w:shd w:val="clear" w:fill="eeee80"/>
        </w:rPr>
        <w:t xml:space="preserve"> تشير بعض الدراسات إلى أن 5-15% من المصابين بفقدان الشهية والشره المرضي هم من الذكور.</w:t>
      </w:r>
    </w:p>
    <w:p>
      <w:pPr/>
      <w:r>
        <w:rPr>
          <w:shd w:val="clear" w:fill="eeee80"/>
        </w:rPr>
        <w:t xml:space="preserve">  إذا كنت قلقًا من احتمالية إصابتك أنت أو شخص تعرفه باضطراب في الأكل،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2026-10-19T14:04:31+00:00</dcterms:created>
  <dcterms:modified xsi:type="dcterms:W3CDTF">2026-10-19T14:04:31+00:00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