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رجة غليان المخلوط أقل من درجة غليان كل نقي</w:t>
      </w:r>
    </w:p>
    <w:p>
      <w:pPr/>
      <w:r>
        <w:rPr/>
        <w:t xml:space="preserve">سائل لأنهما غير قابلين للامتزاج،</w:t>
      </w:r>
    </w:p>
    <w:p>
      <w:pPr/>
      <w:r>
        <w:rPr>
          <w:shd w:val="clear" w:fill="eeee80"/>
        </w:rPr>
        <w:t xml:space="preserve"> فإن السائلين يضغطان بشكل مستقل ضد الضغط الخارجي المشترك،</w:t>
      </w:r>
    </w:p>
    <w:p>
      <w:pPr/>
      <w:r>
        <w:rPr>
          <w:shd w:val="clear" w:fill="eeee80"/>
        </w:rPr>
        <w:t xml:space="preserve"> وعندما يساوي مجموع الضغطين الجزئيين الضغط الخارجي يحدث الغليان.</w:t>
      </w:r>
    </w:p>
    <w:p>
      <w:pPr/>
      <w:r>
        <w:rPr/>
        <w:t xml:space="preserve"> درجة غليان الماء 100 . درجة غليان الليمونين 178 درجة ودرجة غليان الخليط 98. إذن هذه القيمة أقل من درجة غليان السوائل النقية.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2026-10-26T10:46:28+00:00</dcterms:created>
  <dcterms:modified xsi:type="dcterms:W3CDTF">2026-10-26T10:46:28+00:00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