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computers have memory, processing capacity, input ,and output § Supercomputers § Mainframe computers § Servers / cloud computers: accessed by users remotely, often rented to users instead of owned § </w:t>
      </w:r>
    </w:p>
    <w:p>
      <w:pPr/>
      <w:r>
        <w:rPr>
          <w:shd w:val="clear" w:fill="eeee80"/>
        </w:rPr>
        <w:t xml:space="preserve">Personal computers: desktops, laptops, Smartphones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2026-10-18T19:36:12+00:00</dcterms:created>
  <dcterms:modified xsi:type="dcterms:W3CDTF">2026-10-18T19:36:12+00:00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