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 computers have memory, processing capacity, input ,and output § Supercomputers § Mainframe computers § Servers / cloud computers: accessed by users remotely, often rented to users instead of owned § </w:t>
      </w:r>
    </w:p>
    <w:p>
      <w:pPr/>
      <w:r>
        <w:rPr>
          <w:shd w:val="clear" w:fill="eeee80"/>
        </w:rPr>
        <w:t xml:space="preserve">Personal computers: desktops, laptops, Smartphones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2026-09-13T16:17:18+00:00</dcterms:created>
  <dcterms:modified xsi:type="dcterms:W3CDTF">2026-09-13T16:17:18+00:00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