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pere.De plus, il traite les objets de sa boite a merveilles comme s'il s'agissait d'amis pour sortir de sa solitude.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