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معظم الشركات تنظر نحو الداخل وتطبق أي عدد من المقاييس الموجهة وظيفيا،  ولكن مدير سلسلة الإمداد يأخذ نظرة خارجية متبينا مقاييس تطبق على كل حلقة في سلسلة الإمداد وتشمل كل من الخدمة المقدمة وكذلك النواحي المالية:   أي اكتماله وتسعيره،  والفاتورة السليمة وعدم تلف المحتويات، 2- يحددو مديرو سلسلة التوريد المتميزين – الربحية الحقيقية للخدمة من وجهة نظرهم عن طريق تحديد التكاليف الفعلية وكذلك إيرادات الانشظة اللازمة لحساب الأستاذ،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