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تتصف هضبة محمية الوعول  بأنها جرداء من النباتات عدا بعض النباتات المتفرقة مثل أشجار الطلح و السمر وبعض الشجيرات والحشائش وتعاني معظم النباتات من الرعي الجائر في هذه المنطقة خاصة المناطق التي يسهل الوصول إليها مثل مداخل الأودية الرئيسة وتتنوع الأشجار والحشائش في المناطق المعزولة التي يصعب على الجمال والاغنام الوصول إليها مما يشكل غذاء مناسباً للوعول التي تقطن المنطقة وتتكاثر في المحمية أشجار ذات ظل تتمثل في الطلح والسمر والسلم والسواس والسدر والغضى والعوسج.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