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البكتيريا كائن مجهريّ مكوّن من خليّة واحدة فقط( ترسيم أ- 1). تختلف خليّة البكتيريا عن خليّة النّبات أو الحيوان بصفات عديدة. المادّة الوراثيّة(DNA) في خليّة البكتيريا منظّمة في كروموزوم دائريّ واحد، غير محاط بغشاء النواة. تُدعى خليّة كهذه ( بدائيّة النّواة)،</w:t>
      </w:r>
    </w:p>
    <w:p>
      <w:pPr/>
      <w:r>
        <w:rPr>
          <w:shd w:val="clear" w:fill="eeee80"/>
        </w:rPr>
        <w:t xml:space="preserve"> لتمييزها عن الخليّة حقيقيّة النواة- إذ تحتوي نواتها على المادّة الوراثيّة وهي مغلّفة بالغشاء.</w:t>
      </w:r>
    </w:p>
    <w:p>
      <w:pPr/>
      <w:r>
        <w:rPr/>
        <w:t xml:space="preserve">خليّة البكتيريا متناهية الصّغر.</w:t>
      </w:r>
    </w:p>
    <w:p>
      <w:pPr/>
      <w:r>
        <w:rPr>
          <w:shd w:val="clear" w:fill="eeee80"/>
        </w:rPr>
        <w:t xml:space="preserve"> ويتراوح طولها- بشكل عامّ- بين 2-5 ميكرون،</w:t>
      </w:r>
    </w:p>
    <w:p>
      <w:pPr/>
      <w:r>
        <w:rPr/>
        <w:t xml:space="preserve"> وعرضها 0.</w:t>
      </w:r>
    </w:p>
    <w:p>
      <w:pPr/>
      <w:r>
        <w:rPr>
          <w:shd w:val="clear" w:fill="eeee80"/>
        </w:rPr>
        <w:t xml:space="preserve">2-2 ميكرون (الميكرون: 1/1000 ملّم).</w:t>
      </w:r>
    </w:p>
    <w:p>
      <w:pPr/>
      <w:r>
        <w:rPr>
          <w:shd w:val="clear" w:fill="eeee80"/>
        </w:rPr>
        <w:t xml:space="preserve"> المبنى الدّاخليّ لخليّة البكتيريا بسيط: يفتقر إلى عضيّات،</w:t>
      </w:r>
    </w:p>
    <w:p>
      <w:pPr/>
      <w:r>
        <w:rPr/>
        <w:t xml:space="preserve"> مثل: الميتوكوندريا،</w:t>
      </w:r>
    </w:p>
    <w:p>
      <w:pPr/>
      <w:r>
        <w:rPr>
          <w:shd w:val="clear" w:fill="eeee80"/>
        </w:rPr>
        <w:t xml:space="preserve"> الشّبكة الإندوبلازميّة الدّاخليّة وجهاز جولجيّ،</w:t>
      </w:r>
    </w:p>
    <w:p>
      <w:pPr/>
      <w:r>
        <w:rPr/>
        <w:t xml:space="preserve"> الموجودة في الخلايا حقيقيّة النّواة.</w:t>
      </w:r>
    </w:p>
    <w:p>
      <w:pPr/>
      <w:r>
        <w:rPr>
          <w:shd w:val="clear" w:fill="eeee80"/>
        </w:rPr>
        <w:t xml:space="preserve">ترسيم أ-1 مبنى خليّة البكتيريا</w:t>
      </w:r>
    </w:p>
    <w:p>
      <w:pPr/>
      <w:r>
        <w:rPr/>
        <w:t xml:space="preserve">خليّة البكتيريا محاطة بجدار قاس، مثل خليّة النّبات، غير أنّه،</w:t>
      </w:r>
    </w:p>
    <w:p>
      <w:pPr/>
      <w:r>
        <w:rPr>
          <w:shd w:val="clear" w:fill="eeee80"/>
        </w:rPr>
        <w:t xml:space="preserve"> وعلى عكس جدار خلايا النّبات- المركّب بالأساس من السّيلولوز- فالمركّب كثير السّكّر في جدران أغلبيّة خلايا البكتيريا هو الببتيدوجليكان( الموريين).</w:t>
      </w:r>
    </w:p>
    <w:p>
      <w:pPr/>
      <w:r>
        <w:rPr>
          <w:shd w:val="clear" w:fill="eeee80"/>
        </w:rPr>
        <w:t xml:space="preserve"> الببتيدوجليكان( الموريين) مركّب من سلاسل سكّر ترتبط الواحدة بالأخرى من خلال أحماض أمينيّة.</w:t>
      </w:r>
    </w:p>
    <w:p>
      <w:pPr/>
      <w:r>
        <w:rPr/>
        <w:t xml:space="preserve"> هذه البنية تُكسب الجدار متانة وقوّة ميكانيكيّة. يحتوي جدار البكتيريا على طبقة دهنيّة أيضًا. يُكسب جدار خليّة البكتيريا متانة؛ الشّكل الخارجيّ يبقى ثابتًا،</w:t>
      </w:r>
    </w:p>
    <w:p>
      <w:pPr/>
      <w:r>
        <w:rPr>
          <w:shd w:val="clear" w:fill="eeee80"/>
        </w:rPr>
        <w:t xml:space="preserve"> وفي بيئة ذات ضغط انتشاريّ منخفض يحول دون انفجار الخليّة.</w:t>
      </w:r>
    </w:p>
    <w:p>
      <w:pPr/>
      <w:r>
        <w:rPr/>
        <w:t xml:space="preserve"> مبنى جدار البكتيريا يمكّن من تصنيف أنواع كثيرة من البكتيريا إلى نوعين. في النوع الأوّل من البكتيريا،</w:t>
      </w:r>
    </w:p>
    <w:p>
      <w:pPr/>
      <w:r>
        <w:rPr>
          <w:shd w:val="clear" w:fill="eeee80"/>
        </w:rPr>
        <w:t xml:space="preserve"> يُنْتِج الببتيدوجليكان( الموريين) شبكة مركّبة وسميكة حول السّطح الخارجيّ للخليّة.</w:t>
      </w:r>
    </w:p>
    <w:p>
      <w:pPr/>
      <w:r>
        <w:rPr/>
        <w:t xml:space="preserve"> في النّوع الثّاني من البكتيريا، توجد طبقة رقيقة من الببتيدوجليكان( الموريين) ،وغشاء خارجيّ يغلّفها( ترسيم أ-2). يمكن تمييز هذين النوعين من البكتيريا من خلال صبغة جرام. البكتيريا ذات جرام- إيجابي لديها طبقة سميكة وتُصبغ باللّون اللّيلكيّ. البكتيريا المنتشرة أكثر ذات جرام- سلبيّ لديها طبقة رقيقة من الببتيدوجليكان( الموريين) وتُصبغ بالأحمر.</w:t>
      </w:r>
    </w:p>
    <w:p>
      <w:pPr/>
      <w:r>
        <w:rPr>
          <w:shd w:val="clear" w:fill="eeee80"/>
        </w:rPr>
        <w:t xml:space="preserve">ترسيم أ- 2 مبنى الجدار في بكتيريا جرام- إيجابي ومبناه في بكتيريا جرام سلبيّ</w:t>
      </w:r>
    </w:p>
    <w:p>
      <w:pPr/>
      <w:r>
        <w:rPr/>
        <w:t xml:space="preserve">غشاء الخليّة هو الجزء الأكثر فعّاليّة في خليّة البكتيريا.</w:t>
      </w:r>
    </w:p>
    <w:p>
      <w:pPr/>
      <w:r>
        <w:rPr>
          <w:shd w:val="clear" w:fill="eeee80"/>
        </w:rPr>
        <w:t xml:space="preserve"> وظيفته الأساسيّة هي في النّفاذيّة الانتقائيّة الّتي تنظّم انتقال الموادّ إلى الدّاخل والخارج.</w:t>
      </w:r>
    </w:p>
    <w:p>
      <w:pPr/>
      <w:r>
        <w:rPr/>
        <w:t xml:space="preserve"> مبنى غشاء الخليّة البكتيريّة كمبنى غشاء الخليّة حقيقيّة النّواة. مكوّن من طبقتين من الفوسفوليبيدات وبروتينات، لها وظائف مختلفة، مثل: ناقلات، قنوات ومفرِزَة للموادّ. الفرق بينه وبين غشاء الخليّة حقيقيّة النّواة هو في وظائفه.</w:t>
      </w:r>
    </w:p>
    <w:p>
      <w:pPr/>
      <w:r>
        <w:rPr>
          <w:shd w:val="clear" w:fill="eeee80"/>
        </w:rPr>
        <w:t xml:space="preserve"> بما أنّه تنقص البكتيريا عضيّات خاصّة بالتنفس( ميتوكوندريا) أو التّركيب الضّوئيّ (البلاستيدات الخضراء)،</w:t>
      </w:r>
    </w:p>
    <w:p>
      <w:pPr/>
      <w:r>
        <w:rPr/>
        <w:t xml:space="preserve"> فإنّ غشاء خليّة البكتيريا يحلّ مكان هذه العضيّات. عمليّات التنفّس أو التّركيب الضّوئيّ تتمّ على غشاء الخليّة.</w:t>
      </w:r>
    </w:p>
    <w:p>
      <w:pPr/>
      <w:r>
        <w:rPr>
          <w:shd w:val="clear" w:fill="eeee80"/>
        </w:rPr>
        <w:t xml:space="preserve">كلّ مادّة الـ DNA في البكتيريا تُعتبر جينوم( مجموع الجينات في الكائن) البكتيريا.</w:t>
      </w:r>
    </w:p>
    <w:p>
      <w:pPr/>
      <w:r>
        <w:rPr/>
        <w:t xml:space="preserve"> معظم الـ DNA موجود في الكروموزومات.</w:t>
      </w:r>
    </w:p>
    <w:p>
      <w:pPr/>
      <w:r>
        <w:rPr>
          <w:shd w:val="clear" w:fill="eeee80"/>
        </w:rPr>
        <w:t xml:space="preserve"> الكروموزوم عبارة عن جزيء دائري من الـ DNA يتألف من جديلتين  وموجود بشكل حرّ في السّيتوبلازم (ترسيم أ-1).</w:t>
      </w:r>
    </w:p>
    <w:p>
      <w:pPr/>
      <w:r>
        <w:rPr/>
        <w:t xml:space="preserve"> يحتوي كروموزوم الخليّة على كافّة المعلومات التي تحدّد وظيفة البكتيريا.</w:t>
      </w:r>
    </w:p>
    <w:p>
      <w:pPr/>
      <w:r>
        <w:rPr>
          <w:shd w:val="clear" w:fill="eeee80"/>
        </w:rPr>
        <w:t xml:space="preserve"> لدى قسم من البكتيريا هنالك أيضًا قطع DNA   موجودة في جزيئات دائريّة صغيرة تُسمّى البلازميدات( ترسيم أ- 1).</w:t>
      </w:r>
    </w:p>
    <w:p>
      <w:pPr/>
      <w:r>
        <w:rPr/>
        <w:t xml:space="preserve"> البلازميدات تحتوي- عادة- على جينات غير حيويّة من النّاحية الأيضيّة، إلّا أنّها تُكسِب البكتيريا صفات خاصّة، كمقاومة مضادّات حيويّة. تتضاعف البلازميدات في البكتيريا بشكل حرّ، غير منوط بمضاعفة الكروموزوم.</w:t>
      </w:r>
    </w:p>
    <w:p>
      <w:pPr/>
      <w:r>
        <w:rPr>
          <w:shd w:val="clear" w:fill="eeee80"/>
        </w:rPr>
        <w:t xml:space="preserve">يمكن تقسيم البكتيريا إلى ثلاث مجموعات أساسيّة،</w:t>
      </w:r>
    </w:p>
    <w:p>
      <w:pPr/>
      <w:r>
        <w:rPr>
          <w:shd w:val="clear" w:fill="eeee80"/>
        </w:rPr>
        <w:t xml:space="preserve">اسطوانيّة- خلايا اسطوانيّة طويلة على شكل عصي.</w:t>
      </w:r>
    </w:p>
    <w:p>
      <w:pPr/>
      <w:r>
        <w:rPr>
          <w:shd w:val="clear" w:fill="eeee80"/>
        </w:rPr>
        <w:t xml:space="preserve">لولبيّة- خلايا على شكل لولب.</w:t>
      </w:r>
    </w:p>
    <w:p>
      <w:pPr/>
      <w:r>
        <w:rPr>
          <w:shd w:val="clear" w:fill="eeee80"/>
        </w:rPr>
        <w:t xml:space="preserve">لكلّ مجموعة من البكتيريا هنالك شكل تنظيميّ يميّزها: البكتيريا اللّولبيّة تظهر دائمًا بشكل منفرد،</w:t>
      </w:r>
    </w:p>
    <w:p>
      <w:pPr/>
      <w:r>
        <w:rPr/>
        <w:t xml:space="preserve"> الكرويّة والاسطوانية تنتظم على أشكال أزواج، سلاسل أو عناقيد.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2026-09-30T22:35:56+00:00</dcterms:created>
  <dcterms:modified xsi:type="dcterms:W3CDTF">2026-09-30T22:35:56+00:00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