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وظهور إعلانات ورسائل إعلانية من شأنها جذب المستهلك مثل: "لا تسأل.</w:t>
      </w:r>
    </w:p>
    <w:p>
      <w:pPr/>
      <w:r>
        <w:rPr>
          <w:shd w:val="clear" w:fill="eeee80"/>
        </w:rPr>
        <w:t xml:space="preserve"> وإذا لم ترضى بما نقدمه لك يمكنك استرداد نقودك"،</w:t>
      </w:r>
    </w:p>
    <w:p>
      <w:pPr/>
      <w:r>
        <w:rPr>
          <w:shd w:val="clear" w:fill="eeee80"/>
        </w:rPr>
        <w:t xml:space="preserve"> كما ظهرت فكرة الكتالوجات،</w:t>
      </w:r>
    </w:p>
    <w:p>
      <w:pPr/>
      <w:r>
        <w:rPr>
          <w:shd w:val="clear" w:fill="eeee80"/>
        </w:rPr>
        <w:t xml:space="preserve">ويشير "Drucker" إلى أنّ الغرب لم يعرف شيئاً عن التسويق إلا في منتصف القرن التاسع عشر على يد شركة "HARVESTRE" العالمية عام 1850م.</w:t>
      </w:r>
    </w:p>
    <w:p>
      <w:pPr/>
      <w:r>
        <w:rPr>
          <w:shd w:val="clear" w:fill="eeee80"/>
        </w:rPr>
        <w:t xml:space="preserve"> وكان "Cerus Mc Cormick" أوّل من أشار إلى أنّ التسويق عتبر جوهر أو مركز النشاط الرئيسي بل الوحيد للمؤسسة.</w:t>
      </w:r>
    </w:p>
    <w:p>
      <w:pPr/>
      <w:r>
        <w:rPr>
          <w:shd w:val="clear" w:fill="eeee80"/>
        </w:rPr>
        <w:t xml:space="preserve"> كما أنّ اصطلاح "التسويق" ظهر لأوّل مرة كمقرر دراسي بجامعة "بتسلفانيا" في أوائل القرن العشرين،</w:t>
      </w:r>
    </w:p>
    <w:p>
      <w:pPr/>
      <w:r>
        <w:rPr>
          <w:shd w:val="clear" w:fill="eeee80"/>
        </w:rPr>
        <w:t xml:space="preserve"> وتم تدريسه تحت عنوان "تسويق المنتجات".</w:t>
      </w:r>
    </w:p>
    <w:p>
      <w:pPr/>
      <w:r>
        <w:rPr>
          <w:shd w:val="clear" w:fill="eeee80"/>
        </w:rPr>
        <w:t xml:space="preserve">كما تجدر الإشارة إلى أنّ الأستاذ "Krinzi" كان أوّل من درس التسويق بهذه الجامعة.</w:t>
      </w:r>
    </w:p>
    <w:p>
      <w:pPr/>
      <w:r>
        <w:rPr>
          <w:shd w:val="clear" w:fill="eeee80"/>
        </w:rPr>
        <w:t xml:space="preserve"> قام "Butler" بتدريس "أساليب التسويق" في جامعة "Wiskonson".</w:t>
      </w:r>
    </w:p>
    <w:p>
      <w:pPr/>
      <w:r>
        <w:rPr>
          <w:shd w:val="clear" w:fill="eeee80"/>
        </w:rPr>
        <w:t xml:space="preserve"> أمّا فيما يخص مؤسسات الأعمال فقد ظهر أوّل قسم للتسويق وبحوث التسويق في أوائل القرن العشرين،</w:t>
      </w:r>
    </w:p>
    <w:p>
      <w:pPr/>
      <w:r>
        <w:rPr>
          <w:shd w:val="clear" w:fill="eeee80"/>
        </w:rPr>
        <w:t xml:space="preserve"> حيث قامت شركة "Curtis" بإنشاء قسم بحوث التسويق في عام 1911م،</w:t>
      </w:r>
    </w:p>
    <w:p>
      <w:pPr/>
      <w:r>
        <w:rPr>
          <w:shd w:val="clear" w:fill="eeee80"/>
        </w:rPr>
        <w:t xml:space="preserve"> وذلك تحت مسمى "البحث التجاري".</w:t>
      </w:r>
    </w:p>
    <w:p>
      <w:pPr/>
      <w:r>
        <w:rPr>
          <w:shd w:val="clear" w:fill="eeee80"/>
        </w:rPr>
        <w:t xml:space="preserve"> شرعت المؤسسات الصناعية والتجارية الأمريكية في إدراك أهمية هذا النشاط (التسويق)</w:t>
      </w:r>
    </w:p>
    <w:p>
      <w:pPr/>
      <w:r>
        <w:rPr>
          <w:shd w:val="clear" w:fill="eeee80"/>
        </w:rPr>
        <w:t xml:space="preserve">وفي الوقت الحالي أيضاً بدأت المؤسسات غير الربحية،</w:t>
      </w:r>
    </w:p>
    <w:p>
      <w:pPr/>
      <w:r>
        <w:rPr>
          <w:shd w:val="clear" w:fill="eeee80"/>
        </w:rPr>
        <w:t xml:space="preserve">والجمعيات الدينية والخيرية وغيرها تهتم بالتسويق اهتماماً كبيراً.</w:t>
      </w:r>
    </w:p>
    <w:p>
      <w:pPr/>
      <w:r>
        <w:rPr>
          <w:shd w:val="clear" w:fill="eeee80"/>
        </w:rPr>
        <w:t xml:space="preserve">يقوم النشاط التسويقي على العناصر التالية:</w:t>
      </w:r>
    </w:p>
    <w:p>
      <w:pPr/>
      <w:r>
        <w:rPr>
          <w:shd w:val="clear" w:fill="eeee80"/>
        </w:rPr>
        <w:t xml:space="preserve">• الحاجات: تمثل المنطلق في الدراسة التسويقية ويعمل على ترجمتها إلى سلع؛</w:t>
      </w:r>
    </w:p>
    <w:p>
      <w:pPr/>
      <w:r>
        <w:rPr>
          <w:shd w:val="clear" w:fill="eeee80"/>
        </w:rPr>
        <w:t xml:space="preserve">• الرغبات: تمثل مرحلة متقدمة من الحاجات،</w:t>
      </w:r>
    </w:p>
    <w:p>
      <w:pPr/>
      <w:r>
        <w:rPr>
          <w:shd w:val="clear" w:fill="eeee80"/>
        </w:rPr>
        <w:t xml:space="preserve"> الطلب: ويتوقف على رغبة الفرد مدعوماً بالقدرة الشرائية؛</w:t>
      </w:r>
    </w:p>
    <w:p>
      <w:pPr/>
      <w:r>
        <w:rPr>
          <w:shd w:val="clear" w:fill="eeee80"/>
        </w:rPr>
        <w:t xml:space="preserve">• المنتجات: وهو المتاح من سلع مادية أو خدمية تشبع حاجات الفرد؛</w:t>
      </w:r>
    </w:p>
    <w:p>
      <w:pPr/>
      <w:r>
        <w:rPr>
          <w:shd w:val="clear" w:fill="eeee80"/>
        </w:rPr>
        <w:t xml:space="preserve"> التبادل: هو جوهر العملية التسويقية،</w:t>
      </w:r>
    </w:p>
    <w:p>
      <w:pPr/>
      <w:r>
        <w:rPr>
          <w:shd w:val="clear" w:fill="eeee80"/>
        </w:rPr>
        <w:t xml:space="preserve"> حيث لا يمكن الحديث عن التسويق في حالة الاكتفاء الذاتي؛</w:t>
      </w:r>
    </w:p>
    <w:p>
      <w:pPr/>
      <w:r>
        <w:rPr>
          <w:shd w:val="clear" w:fill="eeee80"/>
        </w:rPr>
        <w:t xml:space="preserve">٥ المعاملات: تعتبر الوحدة الأساسية للتبادل ومحورها هو القيمة الّتي يحصل عليها الطرفان؛</w:t>
      </w:r>
    </w:p>
    <w:p>
      <w:pPr/>
      <w:r>
        <w:rPr>
          <w:shd w:val="clear" w:fill="eeee80"/>
        </w:rPr>
        <w:t xml:space="preserve">• الأسواق: يمثل السوق في كافة المستهلكين المحتملين الذين لديهم حاجة معيّنة،</w:t>
      </w:r>
    </w:p>
    <w:p>
      <w:pPr/>
      <w:r>
        <w:rPr>
          <w:shd w:val="clear" w:fill="eeee80"/>
        </w:rPr>
        <w:t xml:space="preserve"> ولديهم الاستعداد والقدرة لإتمام عملية التبادل لإشباع هذه الحاجة.</w:t>
      </w:r>
    </w:p>
    <w:p>
      <w:pPr/>
      <w:r>
        <w:rPr>
          <w:shd w:val="clear" w:fill="eeee80"/>
        </w:rPr>
        <w:t xml:space="preserve">تتلخص أهم الأسباب والعوامل التي ساهمت في الاهتمام بالتسويق فيما يلي:</w:t>
      </w:r>
    </w:p>
    <w:p>
      <w:pPr/>
      <w:r>
        <w:rPr>
          <w:shd w:val="clear" w:fill="eeee80"/>
        </w:rPr>
        <w:t xml:space="preserve">• زيادة العرض من السلع المنتجة؛</w:t>
      </w:r>
    </w:p>
    <w:p>
      <w:pPr/>
      <w:r>
        <w:rPr>
          <w:shd w:val="clear" w:fill="eeee80"/>
        </w:rPr>
        <w:t xml:space="preserve">• زيادة حدة المنافسة بين المؤسسات؛</w:t>
      </w:r>
    </w:p>
    <w:p>
      <w:pPr/>
      <w:r>
        <w:rPr>
          <w:shd w:val="clear" w:fill="eeee80"/>
        </w:rPr>
        <w:t xml:space="preserve">• بعد المسافة بين المنتِج والمستهلك؛</w:t>
      </w:r>
    </w:p>
    <w:p>
      <w:pPr/>
      <w:r>
        <w:rPr>
          <w:shd w:val="clear" w:fill="eeee80"/>
        </w:rPr>
        <w:t xml:space="preserve">• تغير أنماط وسلوكيات الشراء وحاجات المستهلكين؛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2026-08-25T12:59:06+00:00</dcterms:created>
  <dcterms:modified xsi:type="dcterms:W3CDTF">2026-08-25T12:59:06+00:00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