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استقبل الفريق طارق بن حسن الحسن رئيس الأمن العام ،</w:t>
      </w:r>
    </w:p>
    <w:p>
      <w:pPr/>
      <w:r>
        <w:rPr>
          <w:shd w:val="clear" w:fill="eeee80"/>
        </w:rPr>
        <w:t xml:space="preserve"> عمر لوبيز مدير خدمة التحقيقات الجنائية بالبحرية الأمريكية ،</w:t>
      </w:r>
    </w:p>
    <w:p>
      <w:pPr/>
      <w:r>
        <w:rPr>
          <w:shd w:val="clear" w:fill="eeee80"/>
        </w:rPr>
        <w:t xml:space="preserve"> بحضور اللواء الدكتور الشيخ حمد بن محمد آل خليفة نائب رئيس الأمن العام ،</w:t>
      </w:r>
    </w:p>
    <w:p>
      <w:pPr/>
      <w:r>
        <w:rPr>
          <w:shd w:val="clear" w:fill="eeee80"/>
        </w:rPr>
        <w:t xml:space="preserve"> واللواء عبدالعزيز معيوف الرميحي مدير عام الإدارة العامة للمباحث والأدلة الجنائية ،</w:t>
      </w:r>
    </w:p>
    <w:p>
      <w:pPr/>
      <w:r>
        <w:rPr>
          <w:shd w:val="clear" w:fill="eeee80"/>
        </w:rPr>
        <w:t xml:space="preserve"> والعميد محمد عبدالله الحرم مساعد رئيس الأمن العام لشئون العمليات والتدريب.</w:t>
      </w:r>
    </w:p>
    <w:p>
      <w:pPr/>
      <w:r>
        <w:rPr>
          <w:shd w:val="clear" w:fill="eeee80"/>
        </w:rPr>
        <w:t xml:space="preserve"> رحب رئيس الأمن العام بسعادة السيد عمر لوبيز والوفد المرافق له ،</w:t>
      </w:r>
    </w:p>
    <w:p>
      <w:pPr/>
      <w:r>
        <w:rPr>
          <w:shd w:val="clear" w:fill="eeee80"/>
        </w:rPr>
        <w:t xml:space="preserve"> مشيداً بالعلاقات التي تربط البلدين الصديقين ومستوى التعاون والتنسيق في المجالات الشرطية والأمنية .</w:t>
      </w:r>
    </w:p>
    <w:p>
      <w:pPr/>
      <w:r>
        <w:rPr>
          <w:shd w:val="clear" w:fill="eeee80"/>
        </w:rPr>
        <w:t xml:space="preserve"> بحث عدد من الموضوعات ذات الاهتمام المشترك ومنها تبادل الخبرات في مجالات البحث والتحري الجنائي وإقامة التمارين المشتركة والتدريب والسبل الكفيلة بدعمها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2026-10-07T03:58:33+00:00</dcterms:created>
  <dcterms:modified xsi:type="dcterms:W3CDTF">2026-10-07T03:58:33+00:00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