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Biofuel production from algae has shown promising results and has the potential to address various energy and environmental challenges.Carbon dioxide absorption: Algae have the ability to absorb carbon dioxide (CO2) during photosynthesis.Cultivating algae for biofuel production can help mitigate greenhouse gas emissions by capturing and utilizing CO2 from industrial sources such as power plants or factories.Potential for various biofuel types: Algae can be used to produce different types of biofuels, including biodiesel, bioethanol, and biogas.Certain strains of algae have been found to have oil content ranging from 20% to 50% of their dry weight, making them a highly efficient source for biofuel production.2.3.4.5.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