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 الاخوه عبر غابت صنوبر وتوقفوا في احدى جوانبها امام هضبه شديده الانحدار عندما سمعوا صوتا غريبا وسط الاشجار تسلق بوتس المنحدر متوجها نحو مصدر الصوت لم يتبعه اخواه بل مكه يراقبانه وهو يصعد وعندما وصل الى القمه ابصر فاس السحريه تكسر من تلقاء نفسه صخره صخر الاخوان من بوتس ولكنه لم يهتم بانتقادهما له بل حياهما من فوق قمه التل  ثم التحق ينبوع تدفق ماءه بغزاره لم ينتظره اخواه بل واصل طريقهما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