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 حاجة العقل الى معرفة الحقائق الكبرى في الوجود:</w:t>
      </w:r>
    </w:p>
    <w:p>
      <w:pPr/>
      <w:r>
        <w:rPr>
          <w:shd w:val="clear" w:fill="eeee80"/>
        </w:rPr>
        <w:t xml:space="preserve">حاجة الانسان الى عقيدة دينية صحيحة تنبثق عن حاجته الى معرفة نفسه ،</w:t>
      </w:r>
    </w:p>
    <w:p>
      <w:pPr/>
      <w:r>
        <w:rPr/>
        <w:t xml:space="preserve"> ومعرفة الوجود الكبير من حوله.</w:t>
      </w:r>
    </w:p>
    <w:p>
      <w:pPr/>
      <w:r>
        <w:rPr>
          <w:shd w:val="clear" w:fill="eeee80"/>
        </w:rPr>
        <w:t xml:space="preserve">  فإن اسئلة كبرى تلوح للانسان وتلح عليه ويحتاج الى جواب عنها: من اين جاء هذا الكون الكبير؟ الى اين المصير بعدا هذا المسير؟ والى اين الرحيل بعد هذا الترحال القصير على ظهر الارض ؟ ماذا بعد الموت؟ ولماذا وجد الانسان ؟ ولا سبيل الى الجواب الشافي لهذه التساؤلات الا باللجوء الى العقيدة الاسلامية التي تُعرف الانسان انه مخلوق لخالق عظيم،</w:t>
      </w:r>
    </w:p>
    <w:p>
      <w:pPr/>
      <w:r>
        <w:rPr>
          <w:shd w:val="clear" w:fill="eeee80"/>
        </w:rPr>
        <w:t xml:space="preserve"> والى اين يسير بعد الحياة والموت،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2026-09-14T21:55:24+00:00</dcterms:created>
  <dcterms:modified xsi:type="dcterms:W3CDTF">2026-09-14T21:55:24+00:00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